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FB1F" w14:textId="2CD0BABC" w:rsidR="00242811" w:rsidRPr="00242811" w:rsidRDefault="00242811" w:rsidP="00B66A11">
      <w:pPr>
        <w:spacing w:after="120" w:line="240" w:lineRule="auto"/>
        <w:rPr>
          <w:b/>
          <w:bCs/>
        </w:rPr>
      </w:pPr>
      <w:r w:rsidRPr="00242811">
        <w:rPr>
          <w:b/>
          <w:bCs/>
        </w:rPr>
        <w:t>Update on our plans for the first semester</w:t>
      </w:r>
    </w:p>
    <w:p w14:paraId="492AB849" w14:textId="2AD48081" w:rsidR="00FC64AF" w:rsidRDefault="00E23C80" w:rsidP="00DC2667">
      <w:pPr>
        <w:spacing w:after="120" w:line="240" w:lineRule="auto"/>
        <w:jc w:val="right"/>
      </w:pPr>
      <w:r>
        <w:t>16 February 2021</w:t>
      </w:r>
    </w:p>
    <w:p w14:paraId="676B0D87" w14:textId="3FA7D842" w:rsidR="00D670C6" w:rsidRDefault="00D670C6" w:rsidP="00B66A11">
      <w:pPr>
        <w:spacing w:after="120" w:line="240" w:lineRule="auto"/>
      </w:pPr>
      <w:r>
        <w:t xml:space="preserve">Dear </w:t>
      </w:r>
      <w:r w:rsidR="00A37BCF">
        <w:t>c</w:t>
      </w:r>
      <w:r w:rsidR="00463F45">
        <w:t xml:space="preserve">olleagues </w:t>
      </w:r>
      <w:r>
        <w:t xml:space="preserve">and </w:t>
      </w:r>
      <w:r w:rsidR="00A37BCF">
        <w:t>s</w:t>
      </w:r>
      <w:r>
        <w:t>tudents</w:t>
      </w:r>
    </w:p>
    <w:p w14:paraId="5A2C2F20" w14:textId="252E993F" w:rsidR="00C725A8" w:rsidRDefault="00C725A8" w:rsidP="00B66A11">
      <w:pPr>
        <w:spacing w:after="120" w:line="240" w:lineRule="auto"/>
      </w:pPr>
      <w:r>
        <w:t xml:space="preserve">The Institutional Committee for Business Continuity </w:t>
      </w:r>
      <w:r w:rsidR="0015104E">
        <w:t xml:space="preserve">(ICBC) of Stellenbosch University (SU) met for the second time this year on Monday 15 </w:t>
      </w:r>
      <w:r w:rsidR="00A63196">
        <w:t xml:space="preserve">February </w:t>
      </w:r>
      <w:r w:rsidR="00D51CBC">
        <w:t>2021</w:t>
      </w:r>
      <w:r w:rsidR="00F277E2">
        <w:t xml:space="preserve">. </w:t>
      </w:r>
    </w:p>
    <w:p w14:paraId="3E7D785C" w14:textId="5F8BF292" w:rsidR="004B74BD" w:rsidRDefault="00816FCD" w:rsidP="00B66A11">
      <w:pPr>
        <w:spacing w:after="120" w:line="240" w:lineRule="auto"/>
      </w:pPr>
      <w:r>
        <w:t>In line with our previous decision</w:t>
      </w:r>
      <w:r w:rsidR="00AD2A08">
        <w:t xml:space="preserve"> on 18 January, we </w:t>
      </w:r>
      <w:r w:rsidR="0017794A">
        <w:t xml:space="preserve">are still hoping to </w:t>
      </w:r>
      <w:r w:rsidR="4A539363">
        <w:t>have</w:t>
      </w:r>
      <w:r w:rsidR="00B16CC1">
        <w:t xml:space="preserve"> </w:t>
      </w:r>
      <w:r w:rsidR="00BB5929">
        <w:t xml:space="preserve">as many </w:t>
      </w:r>
      <w:r w:rsidR="0017794A" w:rsidRPr="0042122E">
        <w:t>students</w:t>
      </w:r>
      <w:r w:rsidR="0017794A">
        <w:t xml:space="preserve"> </w:t>
      </w:r>
      <w:r w:rsidR="00BB5929">
        <w:t xml:space="preserve">as possible </w:t>
      </w:r>
      <w:r w:rsidR="2474C3A1">
        <w:t xml:space="preserve">back </w:t>
      </w:r>
      <w:r w:rsidR="0017794A">
        <w:t>o</w:t>
      </w:r>
      <w:r w:rsidR="0F5EE9F9">
        <w:t>n</w:t>
      </w:r>
      <w:r w:rsidR="0017794A">
        <w:t xml:space="preserve"> campus </w:t>
      </w:r>
      <w:r w:rsidR="00ED51D4">
        <w:t xml:space="preserve">for the start of </w:t>
      </w:r>
      <w:r w:rsidR="00A23882">
        <w:t xml:space="preserve">undergraduate </w:t>
      </w:r>
      <w:r w:rsidR="00ED51D4">
        <w:t>classes on 15 March</w:t>
      </w:r>
      <w:r w:rsidR="00A37BCF">
        <w:t xml:space="preserve">. </w:t>
      </w:r>
      <w:r w:rsidR="00434B0E">
        <w:t>To this end, w</w:t>
      </w:r>
      <w:r w:rsidR="00A37BCF">
        <w:t>e</w:t>
      </w:r>
      <w:r w:rsidR="00ED51D4">
        <w:t xml:space="preserve"> are putting in place both </w:t>
      </w:r>
      <w:r w:rsidR="2D6CE474">
        <w:t xml:space="preserve">flexible </w:t>
      </w:r>
      <w:r w:rsidR="00ED51D4">
        <w:t xml:space="preserve">plans </w:t>
      </w:r>
      <w:r w:rsidR="00DC57E2">
        <w:t>for</w:t>
      </w:r>
      <w:r w:rsidR="00882282">
        <w:t xml:space="preserve"> learning and teaching</w:t>
      </w:r>
      <w:r w:rsidR="00434B0E">
        <w:t>,</w:t>
      </w:r>
      <w:r w:rsidR="00882282">
        <w:t xml:space="preserve"> </w:t>
      </w:r>
      <w:r w:rsidR="00A65E61">
        <w:t xml:space="preserve">as well as extensive health and safety measures. </w:t>
      </w:r>
    </w:p>
    <w:p w14:paraId="58274BD3" w14:textId="7E834CE0" w:rsidR="00C11951" w:rsidRDefault="6BE0A364" w:rsidP="00B66A11">
      <w:pPr>
        <w:spacing w:after="120" w:line="240" w:lineRule="auto"/>
      </w:pPr>
      <w:r>
        <w:t>However, t</w:t>
      </w:r>
      <w:r w:rsidR="009B6F7C">
        <w:t xml:space="preserve">here </w:t>
      </w:r>
      <w:r w:rsidR="00A3679D">
        <w:t>seem</w:t>
      </w:r>
      <w:r w:rsidR="00A37BCF">
        <w:t xml:space="preserve"> to be</w:t>
      </w:r>
      <w:r w:rsidR="00EE08BF">
        <w:t xml:space="preserve"> </w:t>
      </w:r>
      <w:r w:rsidR="00A37BCF">
        <w:t xml:space="preserve">some </w:t>
      </w:r>
      <w:r w:rsidR="002F2CAF">
        <w:t>contradiction</w:t>
      </w:r>
      <w:r w:rsidR="006B1403">
        <w:t>s</w:t>
      </w:r>
      <w:r w:rsidR="009B6F7C">
        <w:t xml:space="preserve"> between </w:t>
      </w:r>
      <w:r w:rsidR="00A37BCF">
        <w:t xml:space="preserve">the </w:t>
      </w:r>
      <w:r w:rsidR="00A172A1">
        <w:t xml:space="preserve">regulations </w:t>
      </w:r>
      <w:r w:rsidR="00B77DB2">
        <w:t xml:space="preserve">issued </w:t>
      </w:r>
      <w:r w:rsidR="00E07477">
        <w:t xml:space="preserve">after the introduction of the original </w:t>
      </w:r>
      <w:r w:rsidR="00A37BCF">
        <w:t>l</w:t>
      </w:r>
      <w:r w:rsidR="00DA3A47">
        <w:t>evel</w:t>
      </w:r>
      <w:r w:rsidR="00A37BCF">
        <w:t>-</w:t>
      </w:r>
      <w:r w:rsidR="00DA3A47">
        <w:t xml:space="preserve">3 </w:t>
      </w:r>
      <w:r w:rsidR="002158CA">
        <w:t xml:space="preserve">restrictions in </w:t>
      </w:r>
      <w:r w:rsidR="009725BB">
        <w:t xml:space="preserve">June last year and a new </w:t>
      </w:r>
      <w:r w:rsidR="002158CA">
        <w:t xml:space="preserve">communique </w:t>
      </w:r>
      <w:r w:rsidR="00A37BCF">
        <w:t xml:space="preserve">sent </w:t>
      </w:r>
      <w:r w:rsidR="002158CA">
        <w:t>to universities after</w:t>
      </w:r>
      <w:r w:rsidR="00A37BCF">
        <w:t xml:space="preserve"> the</w:t>
      </w:r>
      <w:r w:rsidR="002158CA">
        <w:t xml:space="preserve"> </w:t>
      </w:r>
      <w:r w:rsidR="00B84DD0">
        <w:t xml:space="preserve">adjustments announced in </w:t>
      </w:r>
      <w:r w:rsidR="009B6F7C">
        <w:t xml:space="preserve">December, </w:t>
      </w:r>
      <w:r w:rsidR="00D55356">
        <w:t>which need</w:t>
      </w:r>
      <w:r w:rsidR="006B1403">
        <w:t xml:space="preserve"> </w:t>
      </w:r>
      <w:r w:rsidR="00D55356">
        <w:t>to be resolved.</w:t>
      </w:r>
    </w:p>
    <w:p w14:paraId="08409EE0" w14:textId="64380611" w:rsidR="000A7FD7" w:rsidRDefault="000A7FD7" w:rsidP="00B66A11">
      <w:pPr>
        <w:spacing w:after="120" w:line="240" w:lineRule="auto"/>
      </w:pPr>
      <w:r w:rsidRPr="000A7FD7">
        <w:t xml:space="preserve">We have had extensive engagements with the </w:t>
      </w:r>
      <w:r>
        <w:t xml:space="preserve">Department of Higher Education and Training (DHET) </w:t>
      </w:r>
      <w:r w:rsidRPr="000A7FD7">
        <w:t>on the possible amendment of the prevailing directives published on 8 June 2020</w:t>
      </w:r>
      <w:r w:rsidR="00A37BCF">
        <w:t>,</w:t>
      </w:r>
      <w:r w:rsidRPr="000A7FD7">
        <w:t xml:space="preserve"> and are awaiting urgent feedback. Our proposed </w:t>
      </w:r>
      <w:r w:rsidR="004E78C6">
        <w:t xml:space="preserve">return-to-campus </w:t>
      </w:r>
      <w:r w:rsidRPr="000A7FD7">
        <w:t xml:space="preserve">plan is in line with </w:t>
      </w:r>
      <w:r w:rsidR="00953B93">
        <w:t xml:space="preserve">the </w:t>
      </w:r>
      <w:r w:rsidRPr="000A7FD7">
        <w:t>DHET</w:t>
      </w:r>
      <w:r w:rsidR="004C2F6C">
        <w:t>’</w:t>
      </w:r>
      <w:r w:rsidRPr="000A7FD7">
        <w:t xml:space="preserve">s communique </w:t>
      </w:r>
      <w:r w:rsidR="00A172A1">
        <w:t xml:space="preserve">of </w:t>
      </w:r>
      <w:r w:rsidRPr="000A7FD7">
        <w:t>3</w:t>
      </w:r>
      <w:r w:rsidR="00A172A1">
        <w:t xml:space="preserve">1 </w:t>
      </w:r>
      <w:r w:rsidRPr="000A7FD7">
        <w:t>December 2020</w:t>
      </w:r>
      <w:r w:rsidR="00A172A1">
        <w:t xml:space="preserve">. In </w:t>
      </w:r>
      <w:r w:rsidRPr="000A7FD7">
        <w:t>addition</w:t>
      </w:r>
      <w:r w:rsidR="00A172A1">
        <w:t xml:space="preserve">, </w:t>
      </w:r>
      <w:r w:rsidRPr="000A7FD7">
        <w:t>we have applied to DHET for</w:t>
      </w:r>
      <w:r w:rsidR="00A37BCF">
        <w:t xml:space="preserve"> permission to</w:t>
      </w:r>
      <w:r w:rsidRPr="000A7FD7">
        <w:t xml:space="preserve"> deviat</w:t>
      </w:r>
      <w:r w:rsidR="00A37BCF">
        <w:t>e</w:t>
      </w:r>
      <w:r w:rsidRPr="000A7FD7">
        <w:t xml:space="preserve"> from the </w:t>
      </w:r>
      <w:r w:rsidR="00A37BCF">
        <w:t>l</w:t>
      </w:r>
      <w:r w:rsidRPr="000A7FD7">
        <w:t>evel</w:t>
      </w:r>
      <w:r w:rsidR="00A37BCF">
        <w:t>-</w:t>
      </w:r>
      <w:r w:rsidRPr="000A7FD7">
        <w:t>3 directives.</w:t>
      </w:r>
    </w:p>
    <w:p w14:paraId="6C4FF198" w14:textId="12CC4A3C" w:rsidR="0025774A" w:rsidRDefault="0025774A" w:rsidP="00B66A11">
      <w:pPr>
        <w:spacing w:after="120" w:line="240" w:lineRule="auto"/>
      </w:pPr>
      <w:r>
        <w:t xml:space="preserve">We </w:t>
      </w:r>
      <w:r w:rsidR="00D7459F">
        <w:t>understand that th</w:t>
      </w:r>
      <w:r w:rsidR="000A19CB">
        <w:t>is uncertainty</w:t>
      </w:r>
      <w:r w:rsidR="2AC2ACA2">
        <w:t xml:space="preserve"> is disruptive</w:t>
      </w:r>
      <w:r w:rsidR="000A19CB">
        <w:t xml:space="preserve">, </w:t>
      </w:r>
      <w:r w:rsidR="00A37BCF">
        <w:t>which is why</w:t>
      </w:r>
      <w:r w:rsidR="00CF3BE2">
        <w:t xml:space="preserve"> we are </w:t>
      </w:r>
      <w:r w:rsidR="000A19CB">
        <w:t xml:space="preserve">continuing our </w:t>
      </w:r>
      <w:r w:rsidR="002F0EE0">
        <w:t xml:space="preserve">urgent discussions with </w:t>
      </w:r>
      <w:r w:rsidR="008342AA">
        <w:t>the DHET</w:t>
      </w:r>
      <w:r w:rsidR="00A37BCF">
        <w:t>. We</w:t>
      </w:r>
      <w:r w:rsidR="002F0EE0">
        <w:t xml:space="preserve"> </w:t>
      </w:r>
      <w:r w:rsidR="00DD27B0">
        <w:t>will also be joining the rest of the sector in a meeting of Universities South Africa (USAf) on Friday (19 February)</w:t>
      </w:r>
      <w:r w:rsidR="004E78C6">
        <w:t>, where we hope</w:t>
      </w:r>
      <w:r w:rsidR="54A744EB">
        <w:t xml:space="preserve"> </w:t>
      </w:r>
      <w:r w:rsidR="00A37BCF">
        <w:t>to obtain</w:t>
      </w:r>
      <w:r w:rsidR="007B0B19">
        <w:t xml:space="preserve"> </w:t>
      </w:r>
      <w:r w:rsidR="00560D7B">
        <w:t>more</w:t>
      </w:r>
      <w:r w:rsidR="00E27682">
        <w:t xml:space="preserve"> </w:t>
      </w:r>
      <w:r w:rsidR="54A744EB">
        <w:t>clarity</w:t>
      </w:r>
      <w:r w:rsidR="00DD27B0">
        <w:t>.</w:t>
      </w:r>
    </w:p>
    <w:p w14:paraId="0803AFA5" w14:textId="13EEE2FB" w:rsidR="00A33C5E" w:rsidRDefault="00A37BCF" w:rsidP="00B66A11">
      <w:pPr>
        <w:spacing w:after="120" w:line="240" w:lineRule="auto"/>
      </w:pPr>
      <w:r>
        <w:t>I</w:t>
      </w:r>
      <w:r w:rsidR="00A33C5E">
        <w:t xml:space="preserve">n the </w:t>
      </w:r>
      <w:r w:rsidR="007149E0">
        <w:t>meantime</w:t>
      </w:r>
      <w:r>
        <w:t>, we have</w:t>
      </w:r>
      <w:r w:rsidR="007149E0">
        <w:t xml:space="preserve"> </w:t>
      </w:r>
      <w:r w:rsidR="00A33C5E">
        <w:t xml:space="preserve">undertaken extensive </w:t>
      </w:r>
      <w:r>
        <w:t xml:space="preserve">scenario </w:t>
      </w:r>
      <w:r w:rsidR="00A33C5E">
        <w:t xml:space="preserve">planning </w:t>
      </w:r>
      <w:r>
        <w:t xml:space="preserve">based on the </w:t>
      </w:r>
      <w:r w:rsidR="00A33C5E">
        <w:t xml:space="preserve">decisions </w:t>
      </w:r>
      <w:r>
        <w:t>of</w:t>
      </w:r>
      <w:r w:rsidR="00A33C5E">
        <w:t xml:space="preserve"> </w:t>
      </w:r>
      <w:r w:rsidR="003124AA">
        <w:t xml:space="preserve">the </w:t>
      </w:r>
      <w:r w:rsidR="00A33C5E">
        <w:t xml:space="preserve">DHET, USAf and government with regard </w:t>
      </w:r>
      <w:r w:rsidR="007149E0">
        <w:t xml:space="preserve">to </w:t>
      </w:r>
      <w:r w:rsidR="00A33C5E">
        <w:t>COVID-19 regulations.</w:t>
      </w:r>
    </w:p>
    <w:p w14:paraId="6F9A7DA5" w14:textId="2C164AB3" w:rsidR="00543728" w:rsidRPr="00543728" w:rsidRDefault="00377206" w:rsidP="00B66A11">
      <w:pPr>
        <w:spacing w:after="120" w:line="240" w:lineRule="auto"/>
        <w:rPr>
          <w:b/>
          <w:bCs/>
        </w:rPr>
      </w:pPr>
      <w:r w:rsidRPr="7451449C">
        <w:rPr>
          <w:b/>
          <w:bCs/>
        </w:rPr>
        <w:t xml:space="preserve">Who will be </w:t>
      </w:r>
      <w:r w:rsidR="78A025B7" w:rsidRPr="7451449C">
        <w:rPr>
          <w:b/>
          <w:bCs/>
        </w:rPr>
        <w:t>brought to campus</w:t>
      </w:r>
      <w:r w:rsidRPr="7451449C">
        <w:rPr>
          <w:b/>
          <w:bCs/>
        </w:rPr>
        <w:t>?</w:t>
      </w:r>
    </w:p>
    <w:p w14:paraId="0C648329" w14:textId="1ABBF388" w:rsidR="00291016" w:rsidRDefault="00291016" w:rsidP="00291016">
      <w:pPr>
        <w:spacing w:after="120" w:line="240" w:lineRule="auto"/>
      </w:pPr>
      <w:r>
        <w:t>As a university</w:t>
      </w:r>
      <w:r w:rsidR="00A37BCF">
        <w:t>,</w:t>
      </w:r>
      <w:r>
        <w:t xml:space="preserve"> we are committed to the academic project and confirm our intention to:</w:t>
      </w:r>
    </w:p>
    <w:p w14:paraId="07086FE6" w14:textId="77777777" w:rsidR="00291016" w:rsidRDefault="00291016" w:rsidP="00291016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allow for as many newcomer first-year students as possible to be on campus; </w:t>
      </w:r>
    </w:p>
    <w:p w14:paraId="69B98047" w14:textId="6C13081D" w:rsidR="00291016" w:rsidRDefault="00291016" w:rsidP="00291016">
      <w:pPr>
        <w:pStyle w:val="ListParagraph"/>
        <w:numPr>
          <w:ilvl w:val="0"/>
          <w:numId w:val="1"/>
        </w:numPr>
        <w:spacing w:after="120" w:line="240" w:lineRule="auto"/>
      </w:pPr>
      <w:r>
        <w:t>accommodate students</w:t>
      </w:r>
      <w:r w:rsidR="00A37BCF">
        <w:t xml:space="preserve"> on campus</w:t>
      </w:r>
      <w:r>
        <w:t xml:space="preserve"> </w:t>
      </w:r>
      <w:r w:rsidRPr="00DC2FFE">
        <w:t>who lack a conducive learning environment elsewhere</w:t>
      </w:r>
      <w:r>
        <w:t xml:space="preserve">; and </w:t>
      </w:r>
    </w:p>
    <w:p w14:paraId="0C7B06B4" w14:textId="40086C81" w:rsidR="00291016" w:rsidRDefault="00A37BCF" w:rsidP="00291016">
      <w:pPr>
        <w:pStyle w:val="ListParagraph"/>
        <w:numPr>
          <w:ilvl w:val="0"/>
          <w:numId w:val="1"/>
        </w:numPr>
        <w:spacing w:after="120" w:line="240" w:lineRule="auto"/>
      </w:pPr>
      <w:r>
        <w:t>follow</w:t>
      </w:r>
      <w:r w:rsidR="00291016">
        <w:t xml:space="preserve"> a differentiated approach in faculties to a</w:t>
      </w:r>
      <w:r>
        <w:t>ccommodate</w:t>
      </w:r>
      <w:r w:rsidR="00291016">
        <w:t xml:space="preserve"> students who need to be </w:t>
      </w:r>
      <w:r w:rsidR="00ED7728">
        <w:t xml:space="preserve">on campus </w:t>
      </w:r>
      <w:r w:rsidR="00291016">
        <w:t>for clinical and other practical work</w:t>
      </w:r>
      <w:r w:rsidR="002D6E5F">
        <w:t xml:space="preserve">, </w:t>
      </w:r>
      <w:r w:rsidR="002D6E5F" w:rsidRPr="002D6E5F">
        <w:t>as well as our postgraduate students who already returned to campus earlier this year.</w:t>
      </w:r>
    </w:p>
    <w:p w14:paraId="5460A9EE" w14:textId="77777777" w:rsidR="009D652A" w:rsidRPr="00377206" w:rsidRDefault="009D652A" w:rsidP="009D652A">
      <w:pPr>
        <w:spacing w:after="120" w:line="240" w:lineRule="auto"/>
        <w:rPr>
          <w:b/>
          <w:bCs/>
        </w:rPr>
      </w:pPr>
      <w:r w:rsidRPr="00377206">
        <w:rPr>
          <w:b/>
          <w:bCs/>
        </w:rPr>
        <w:t>Final decision</w:t>
      </w:r>
    </w:p>
    <w:p w14:paraId="1B63E2B5" w14:textId="53D16EA3" w:rsidR="009D652A" w:rsidRDefault="009D652A" w:rsidP="009D652A">
      <w:pPr>
        <w:spacing w:after="120" w:line="240" w:lineRule="auto"/>
      </w:pPr>
      <w:r>
        <w:t xml:space="preserve">The ICBC will meet again on 26 February, when we will </w:t>
      </w:r>
      <w:r w:rsidR="00A37BCF">
        <w:t>t</w:t>
      </w:r>
      <w:r>
        <w:t>ake</w:t>
      </w:r>
      <w:r w:rsidR="00A37BCF">
        <w:t xml:space="preserve"> a</w:t>
      </w:r>
      <w:r>
        <w:t xml:space="preserve"> final decision on returning students to campus</w:t>
      </w:r>
      <w:r w:rsidR="004E78C6">
        <w:t>,</w:t>
      </w:r>
      <w:r>
        <w:t xml:space="preserve"> and staff to the workplace. We hope </w:t>
      </w:r>
      <w:r w:rsidR="00A37BCF">
        <w:t xml:space="preserve">to </w:t>
      </w:r>
      <w:r>
        <w:t xml:space="preserve">be able to accommodate as many students as possible on our campuses </w:t>
      </w:r>
      <w:r w:rsidR="00A37BCF">
        <w:t>to enable</w:t>
      </w:r>
      <w:r>
        <w:t xml:space="preserve"> the transformative student experience </w:t>
      </w:r>
      <w:r w:rsidR="008E5FB6">
        <w:t xml:space="preserve">and unique university life </w:t>
      </w:r>
      <w:r w:rsidR="00A37BCF">
        <w:t>SU is known for</w:t>
      </w:r>
      <w:r>
        <w:t>.</w:t>
      </w:r>
    </w:p>
    <w:p w14:paraId="61FD0C06" w14:textId="400E7AEC" w:rsidR="009D652A" w:rsidRDefault="009D652A" w:rsidP="009D652A">
      <w:pPr>
        <w:spacing w:after="120" w:line="240" w:lineRule="auto"/>
      </w:pPr>
      <w:r>
        <w:t xml:space="preserve">However, even if we </w:t>
      </w:r>
      <w:r w:rsidR="00A37BCF">
        <w:t>can</w:t>
      </w:r>
      <w:r>
        <w:t xml:space="preserve"> accommodate </w:t>
      </w:r>
      <w:r w:rsidR="00A37BCF">
        <w:t xml:space="preserve">only </w:t>
      </w:r>
      <w:r>
        <w:t>some of our students on campus, we will make sure that all students have an opportunity to complete the academic year successfully, as we did last year when COVID-19 first struck.</w:t>
      </w:r>
    </w:p>
    <w:p w14:paraId="43C32CF4" w14:textId="62BA8110" w:rsidR="009D652A" w:rsidRDefault="009D652A" w:rsidP="009D652A">
      <w:pPr>
        <w:spacing w:after="120" w:line="240" w:lineRule="auto"/>
      </w:pPr>
      <w:r>
        <w:t xml:space="preserve">In December </w:t>
      </w:r>
      <w:r w:rsidR="00B66BDE">
        <w:t>2020</w:t>
      </w:r>
      <w:r>
        <w:t xml:space="preserve">, SU celebrated the academic achievements of </w:t>
      </w:r>
      <w:r w:rsidR="00B66BDE">
        <w:t xml:space="preserve">5 701 </w:t>
      </w:r>
      <w:r>
        <w:t>students who graduated despite tremendous obstacles</w:t>
      </w:r>
      <w:r w:rsidR="00A37BCF">
        <w:t>. W</w:t>
      </w:r>
      <w:r>
        <w:t xml:space="preserve">e are immensely grateful for the hard work and dedication of our students, lecturers and support staff </w:t>
      </w:r>
      <w:r w:rsidR="00A37BCF">
        <w:t>that</w:t>
      </w:r>
      <w:r>
        <w:t xml:space="preserve"> made this possible.</w:t>
      </w:r>
    </w:p>
    <w:p w14:paraId="1E19164F" w14:textId="637E4A41" w:rsidR="00543728" w:rsidRPr="00543728" w:rsidRDefault="016691E7" w:rsidP="00B66A11">
      <w:pPr>
        <w:spacing w:after="120" w:line="240" w:lineRule="auto"/>
        <w:rPr>
          <w:b/>
          <w:bCs/>
        </w:rPr>
      </w:pPr>
      <w:r w:rsidRPr="3007BE52">
        <w:rPr>
          <w:b/>
          <w:bCs/>
        </w:rPr>
        <w:t xml:space="preserve">Augmented </w:t>
      </w:r>
      <w:r w:rsidR="00A37BCF">
        <w:rPr>
          <w:b/>
          <w:bCs/>
        </w:rPr>
        <w:t>r</w:t>
      </w:r>
      <w:r w:rsidRPr="3007BE52">
        <w:rPr>
          <w:b/>
          <w:bCs/>
        </w:rPr>
        <w:t xml:space="preserve">emote </w:t>
      </w:r>
      <w:r w:rsidR="00A37BCF">
        <w:rPr>
          <w:b/>
          <w:bCs/>
        </w:rPr>
        <w:t>t</w:t>
      </w:r>
      <w:r w:rsidRPr="3007BE52">
        <w:rPr>
          <w:b/>
          <w:bCs/>
        </w:rPr>
        <w:t xml:space="preserve">eaching, </w:t>
      </w:r>
      <w:r w:rsidR="00A37BCF">
        <w:rPr>
          <w:b/>
          <w:bCs/>
        </w:rPr>
        <w:t>l</w:t>
      </w:r>
      <w:r w:rsidR="00377206" w:rsidRPr="3007BE52">
        <w:rPr>
          <w:b/>
          <w:bCs/>
        </w:rPr>
        <w:t>earning</w:t>
      </w:r>
      <w:r w:rsidR="277981CC" w:rsidRPr="3007BE52">
        <w:rPr>
          <w:b/>
          <w:bCs/>
        </w:rPr>
        <w:t xml:space="preserve"> and </w:t>
      </w:r>
      <w:r w:rsidR="00A37BCF">
        <w:rPr>
          <w:b/>
          <w:bCs/>
        </w:rPr>
        <w:t>a</w:t>
      </w:r>
      <w:r w:rsidR="277981CC" w:rsidRPr="3007BE52">
        <w:rPr>
          <w:b/>
          <w:bCs/>
        </w:rPr>
        <w:t>ssessment</w:t>
      </w:r>
      <w:r w:rsidR="00B970AE">
        <w:rPr>
          <w:b/>
          <w:bCs/>
        </w:rPr>
        <w:t xml:space="preserve"> (ARTLA)</w:t>
      </w:r>
    </w:p>
    <w:p w14:paraId="08C8A349" w14:textId="1DE1720E" w:rsidR="000048F6" w:rsidRDefault="006A0134" w:rsidP="000048F6">
      <w:pPr>
        <w:spacing w:after="120" w:line="240" w:lineRule="auto"/>
      </w:pPr>
      <w:r>
        <w:t>This year</w:t>
      </w:r>
      <w:r w:rsidR="00EE2571">
        <w:t xml:space="preserve">, we </w:t>
      </w:r>
      <w:r w:rsidR="00BF07AC">
        <w:t xml:space="preserve">want </w:t>
      </w:r>
      <w:r w:rsidR="00D265BD">
        <w:t xml:space="preserve">to </w:t>
      </w:r>
      <w:r w:rsidR="00EE2571">
        <w:t>follow</w:t>
      </w:r>
      <w:r w:rsidR="00D265BD">
        <w:t xml:space="preserve"> </w:t>
      </w:r>
      <w:r w:rsidR="00EE2571">
        <w:t xml:space="preserve">a </w:t>
      </w:r>
      <w:r w:rsidR="7E3A6341">
        <w:t xml:space="preserve">differentiated </w:t>
      </w:r>
      <w:r w:rsidR="00EE2571">
        <w:t>mode</w:t>
      </w:r>
      <w:r w:rsidR="09961283">
        <w:t>l</w:t>
      </w:r>
      <w:r w:rsidR="00EE2571">
        <w:t xml:space="preserve"> of learning and teaching</w:t>
      </w:r>
      <w:r w:rsidR="004E78C6">
        <w:t xml:space="preserve"> called ARTLA</w:t>
      </w:r>
      <w:r w:rsidR="00EE2571">
        <w:t xml:space="preserve">, </w:t>
      </w:r>
      <w:r w:rsidR="00A37BCF">
        <w:t xml:space="preserve">which will </w:t>
      </w:r>
      <w:r w:rsidR="00EE2571">
        <w:t>combin</w:t>
      </w:r>
      <w:r w:rsidR="00A37BCF">
        <w:t>e</w:t>
      </w:r>
      <w:r w:rsidR="00EE2571">
        <w:t xml:space="preserve"> </w:t>
      </w:r>
      <w:r w:rsidR="00335CD3">
        <w:t xml:space="preserve">contact tuition </w:t>
      </w:r>
      <w:r w:rsidR="009E76A7">
        <w:t xml:space="preserve">for smaller groups of students </w:t>
      </w:r>
      <w:r w:rsidR="005A21B8">
        <w:t xml:space="preserve">with </w:t>
      </w:r>
      <w:r w:rsidR="00DB0739">
        <w:t>online elements</w:t>
      </w:r>
      <w:r w:rsidR="007C69F4">
        <w:t xml:space="preserve">. </w:t>
      </w:r>
      <w:r w:rsidR="000048F6">
        <w:t xml:space="preserve">Faculties and </w:t>
      </w:r>
      <w:r w:rsidR="000048F6">
        <w:lastRenderedPageBreak/>
        <w:t xml:space="preserve">departments will decide on the exact mix of learning and teaching modes to be followed for each module – including the extent of face-to-face, online or hybrid approaches – depending on the desired </w:t>
      </w:r>
      <w:r w:rsidR="00A37BCF">
        <w:t xml:space="preserve">module </w:t>
      </w:r>
      <w:r w:rsidR="000048F6">
        <w:t xml:space="preserve">outcomes. This approach allows for </w:t>
      </w:r>
      <w:r w:rsidR="00A37BCF">
        <w:t>flexibility</w:t>
      </w:r>
      <w:r w:rsidR="000048F6">
        <w:t xml:space="preserve"> to accommodate </w:t>
      </w:r>
      <w:r w:rsidR="00A37BCF">
        <w:t xml:space="preserve">the </w:t>
      </w:r>
      <w:r w:rsidR="000048F6">
        <w:t xml:space="preserve">different circumstances </w:t>
      </w:r>
      <w:r w:rsidR="00A37BCF">
        <w:t>of</w:t>
      </w:r>
      <w:r w:rsidR="000048F6">
        <w:t xml:space="preserve"> our various academic environments.</w:t>
      </w:r>
    </w:p>
    <w:p w14:paraId="49DA7164" w14:textId="4A6204F7" w:rsidR="000048F6" w:rsidRPr="001D4FF6" w:rsidRDefault="000048F6" w:rsidP="00B66A11">
      <w:pPr>
        <w:spacing w:after="120" w:line="240" w:lineRule="auto"/>
        <w:rPr>
          <w:b/>
          <w:bCs/>
        </w:rPr>
      </w:pPr>
      <w:r w:rsidRPr="001D4FF6">
        <w:rPr>
          <w:b/>
          <w:bCs/>
        </w:rPr>
        <w:t xml:space="preserve">Extended Learning Spaces </w:t>
      </w:r>
      <w:r w:rsidR="00B970AE">
        <w:rPr>
          <w:b/>
          <w:bCs/>
        </w:rPr>
        <w:t xml:space="preserve">(ELS) </w:t>
      </w:r>
      <w:r w:rsidR="00A37BCF">
        <w:rPr>
          <w:b/>
          <w:bCs/>
        </w:rPr>
        <w:t>p</w:t>
      </w:r>
      <w:r w:rsidR="001D4FF6" w:rsidRPr="001D4FF6">
        <w:rPr>
          <w:b/>
          <w:bCs/>
        </w:rPr>
        <w:t>roject</w:t>
      </w:r>
    </w:p>
    <w:p w14:paraId="06B215AB" w14:textId="6ECC796B" w:rsidR="00796761" w:rsidRDefault="001D4FF6" w:rsidP="00F105FF">
      <w:pPr>
        <w:spacing w:after="120" w:line="240" w:lineRule="auto"/>
      </w:pPr>
      <w:r>
        <w:t xml:space="preserve">To make </w:t>
      </w:r>
      <w:r w:rsidR="004E78C6">
        <w:t>ARTLA</w:t>
      </w:r>
      <w:r w:rsidR="002C407C">
        <w:t xml:space="preserve"> possible, SU </w:t>
      </w:r>
      <w:r w:rsidR="00BE6F6F" w:rsidRPr="00BE6F6F">
        <w:t xml:space="preserve">embarked on </w:t>
      </w:r>
      <w:r w:rsidR="006A0134">
        <w:t xml:space="preserve">the </w:t>
      </w:r>
      <w:r w:rsidR="006A0134" w:rsidRPr="00BE6F6F">
        <w:t xml:space="preserve">Extended Learning Spaces (ELS) </w:t>
      </w:r>
      <w:r w:rsidR="00A37BCF">
        <w:t>p</w:t>
      </w:r>
      <w:r w:rsidR="006A0134" w:rsidRPr="00BE6F6F">
        <w:t>roject</w:t>
      </w:r>
      <w:r w:rsidR="006A0134">
        <w:t xml:space="preserve"> </w:t>
      </w:r>
      <w:r w:rsidR="00AB6780">
        <w:t>in November last year</w:t>
      </w:r>
      <w:r w:rsidR="00AE6B99">
        <w:t xml:space="preserve">. This </w:t>
      </w:r>
      <w:r w:rsidR="00F105FF" w:rsidRPr="00BE6F6F">
        <w:t>ambitious</w:t>
      </w:r>
      <w:r w:rsidR="00A37BCF">
        <w:t>,</w:t>
      </w:r>
      <w:r w:rsidR="00F105FF" w:rsidRPr="00BE6F6F">
        <w:t xml:space="preserve"> complex </w:t>
      </w:r>
      <w:r w:rsidR="00F105FF">
        <w:t>initiative</w:t>
      </w:r>
      <w:r w:rsidR="00A37BCF">
        <w:t xml:space="preserve"> aims</w:t>
      </w:r>
      <w:r w:rsidR="00F105FF">
        <w:t xml:space="preserve"> </w:t>
      </w:r>
      <w:r w:rsidR="00AB6780">
        <w:t xml:space="preserve">to </w:t>
      </w:r>
      <w:r w:rsidR="00796761" w:rsidRPr="00BE6F6F">
        <w:t>fast</w:t>
      </w:r>
      <w:r w:rsidR="00A37BCF">
        <w:t>-</w:t>
      </w:r>
      <w:r w:rsidR="00796761" w:rsidRPr="00BE6F6F">
        <w:t xml:space="preserve">track the installation of </w:t>
      </w:r>
      <w:r w:rsidR="00E3567F">
        <w:t xml:space="preserve">advanced </w:t>
      </w:r>
      <w:r w:rsidR="006C7B75">
        <w:t>equipment</w:t>
      </w:r>
      <w:r w:rsidR="00E3567F">
        <w:t xml:space="preserve"> in </w:t>
      </w:r>
      <w:r w:rsidR="00796761" w:rsidRPr="00BE6F6F">
        <w:t>183 schedulable venues</w:t>
      </w:r>
      <w:r w:rsidR="00F105FF">
        <w:t xml:space="preserve"> to enable </w:t>
      </w:r>
      <w:r w:rsidR="00796761" w:rsidRPr="00BE6F6F">
        <w:t>lecturers to stream and record lectures</w:t>
      </w:r>
      <w:r w:rsidR="00E3567F">
        <w:t xml:space="preserve">, </w:t>
      </w:r>
      <w:r w:rsidR="00796761" w:rsidRPr="00BE6F6F">
        <w:t xml:space="preserve">as well as interact with students who are not physically </w:t>
      </w:r>
      <w:r w:rsidR="00E3567F">
        <w:t>present</w:t>
      </w:r>
      <w:r w:rsidR="00796761" w:rsidRPr="00BE6F6F">
        <w:t xml:space="preserve">. </w:t>
      </w:r>
    </w:p>
    <w:p w14:paraId="285DCC6F" w14:textId="26906610" w:rsidR="006E57B6" w:rsidRDefault="00BE6F6F" w:rsidP="006E57B6">
      <w:pPr>
        <w:spacing w:after="120" w:line="240" w:lineRule="auto"/>
      </w:pPr>
      <w:r w:rsidRPr="00BE6F6F">
        <w:t>We are currently in the contracting and procurement phase</w:t>
      </w:r>
      <w:r w:rsidR="00AE6B99">
        <w:t xml:space="preserve">, </w:t>
      </w:r>
      <w:r w:rsidR="00A37BCF">
        <w:t>after which</w:t>
      </w:r>
      <w:r w:rsidRPr="00BE6F6F">
        <w:t xml:space="preserve"> the delivery of equipment</w:t>
      </w:r>
      <w:r w:rsidR="00AE6B99">
        <w:t xml:space="preserve">, </w:t>
      </w:r>
      <w:r w:rsidRPr="00BE6F6F">
        <w:t>the assembly of the units a</w:t>
      </w:r>
      <w:r w:rsidR="00A37BCF">
        <w:t>s well as</w:t>
      </w:r>
      <w:r w:rsidRPr="00BE6F6F">
        <w:t xml:space="preserve"> </w:t>
      </w:r>
      <w:r w:rsidR="00A37BCF">
        <w:t xml:space="preserve">on-site </w:t>
      </w:r>
      <w:r w:rsidRPr="00BE6F6F">
        <w:t>installation</w:t>
      </w:r>
      <w:r w:rsidR="006E57B6">
        <w:t xml:space="preserve"> </w:t>
      </w:r>
      <w:r w:rsidRPr="00BE6F6F">
        <w:t xml:space="preserve">will follow. </w:t>
      </w:r>
      <w:r w:rsidR="00A37BCF">
        <w:t xml:space="preserve">While </w:t>
      </w:r>
      <w:r w:rsidRPr="00BE6F6F">
        <w:t xml:space="preserve">SU is working with multiple </w:t>
      </w:r>
      <w:r w:rsidR="00A37BCF">
        <w:t>external</w:t>
      </w:r>
      <w:r w:rsidRPr="00BE6F6F">
        <w:t xml:space="preserve"> contractors, </w:t>
      </w:r>
      <w:r w:rsidR="00A37BCF">
        <w:t>the project</w:t>
      </w:r>
      <w:r w:rsidRPr="00BE6F6F">
        <w:t xml:space="preserve"> depend</w:t>
      </w:r>
      <w:r w:rsidR="00A37BCF">
        <w:t>s</w:t>
      </w:r>
      <w:r w:rsidRPr="00BE6F6F">
        <w:t xml:space="preserve"> on the availability of stock</w:t>
      </w:r>
      <w:r w:rsidR="00A37BCF">
        <w:t>, and the University</w:t>
      </w:r>
      <w:r w:rsidR="00F11949">
        <w:t xml:space="preserve"> also ha</w:t>
      </w:r>
      <w:r w:rsidR="00A37BCF">
        <w:t>s</w:t>
      </w:r>
      <w:r w:rsidR="00F11949">
        <w:t xml:space="preserve"> to follow </w:t>
      </w:r>
      <w:r w:rsidRPr="00BE6F6F">
        <w:t>due process to ensure quality.</w:t>
      </w:r>
    </w:p>
    <w:p w14:paraId="5945A0F4" w14:textId="0C81F1C3" w:rsidR="00CA2035" w:rsidRDefault="00BE6F6F" w:rsidP="00B66A11">
      <w:pPr>
        <w:spacing w:after="120" w:line="240" w:lineRule="auto"/>
      </w:pPr>
      <w:r w:rsidRPr="00BE6F6F">
        <w:t xml:space="preserve">To allow for all </w:t>
      </w:r>
      <w:r w:rsidR="00B340E4">
        <w:t xml:space="preserve">of this, current estimates are that </w:t>
      </w:r>
      <w:r w:rsidRPr="00BE6F6F">
        <w:t xml:space="preserve">installation </w:t>
      </w:r>
      <w:r w:rsidR="00B340E4">
        <w:t>will take place in May</w:t>
      </w:r>
      <w:r w:rsidRPr="00BE6F6F">
        <w:t xml:space="preserve">. </w:t>
      </w:r>
      <w:r w:rsidR="00A37BCF">
        <w:t>Therefore, t</w:t>
      </w:r>
      <w:r w:rsidR="005B7990">
        <w:t xml:space="preserve">he full package </w:t>
      </w:r>
      <w:r w:rsidR="005B7990" w:rsidRPr="00BE6F6F">
        <w:t>will not be available for the start of the academic year</w:t>
      </w:r>
      <w:r w:rsidR="00A37BCF" w:rsidRPr="00A37BCF">
        <w:t xml:space="preserve"> </w:t>
      </w:r>
      <w:r w:rsidR="00A37BCF" w:rsidRPr="00BE6F6F">
        <w:t>on 15 March</w:t>
      </w:r>
      <w:r w:rsidR="005B7990" w:rsidRPr="00BE6F6F">
        <w:t xml:space="preserve">, </w:t>
      </w:r>
      <w:r w:rsidR="005B7990">
        <w:t xml:space="preserve">but </w:t>
      </w:r>
      <w:r w:rsidR="005B7990" w:rsidRPr="00BE6F6F">
        <w:t>prepara</w:t>
      </w:r>
      <w:r w:rsidR="005B7990">
        <w:t xml:space="preserve">tory </w:t>
      </w:r>
      <w:r w:rsidR="005B7990" w:rsidRPr="00BE6F6F">
        <w:t>work is being done in the interim.</w:t>
      </w:r>
      <w:r w:rsidR="00A37BCF">
        <w:t xml:space="preserve"> </w:t>
      </w:r>
      <w:r w:rsidR="00932285">
        <w:t xml:space="preserve">The </w:t>
      </w:r>
      <w:r w:rsidR="007E7FEB">
        <w:t>i</w:t>
      </w:r>
      <w:r w:rsidR="00C36625">
        <w:t xml:space="preserve">nformation technology and </w:t>
      </w:r>
      <w:r w:rsidRPr="00BE6F6F">
        <w:t xml:space="preserve">physical infrastructure </w:t>
      </w:r>
      <w:r w:rsidR="00A37BCF">
        <w:t>at</w:t>
      </w:r>
      <w:r w:rsidRPr="00BE6F6F">
        <w:t xml:space="preserve"> </w:t>
      </w:r>
      <w:r w:rsidR="00C36625">
        <w:t xml:space="preserve">the selected </w:t>
      </w:r>
      <w:r w:rsidRPr="00BE6F6F">
        <w:t xml:space="preserve">venues </w:t>
      </w:r>
      <w:r w:rsidR="00A37BCF">
        <w:t>is</w:t>
      </w:r>
      <w:r w:rsidR="00C36625">
        <w:t xml:space="preserve"> </w:t>
      </w:r>
      <w:r w:rsidR="00932285">
        <w:t xml:space="preserve">being upgraded </w:t>
      </w:r>
      <w:r w:rsidRPr="00BE6F6F">
        <w:t>to ensure that the units can be installed successfully</w:t>
      </w:r>
      <w:r w:rsidR="00932285">
        <w:t xml:space="preserve">. And training </w:t>
      </w:r>
      <w:r w:rsidR="00A37BCF">
        <w:t xml:space="preserve">in how </w:t>
      </w:r>
      <w:r w:rsidRPr="00BE6F6F">
        <w:t>to use the units will be rolled out from the end of February</w:t>
      </w:r>
      <w:r w:rsidR="00932285">
        <w:t xml:space="preserve">, </w:t>
      </w:r>
      <w:r w:rsidRPr="00BE6F6F">
        <w:t xml:space="preserve">when </w:t>
      </w:r>
      <w:r w:rsidR="00932285">
        <w:t xml:space="preserve">demonstration </w:t>
      </w:r>
      <w:r w:rsidRPr="00BE6F6F">
        <w:t xml:space="preserve">units </w:t>
      </w:r>
      <w:r w:rsidR="00413B11">
        <w:t xml:space="preserve">are expected to </w:t>
      </w:r>
      <w:r w:rsidRPr="00BE6F6F">
        <w:t xml:space="preserve">become available. </w:t>
      </w:r>
    </w:p>
    <w:p w14:paraId="6247BE26" w14:textId="338C5F48" w:rsidR="001D4FF6" w:rsidRDefault="00B53087" w:rsidP="00F67DE2">
      <w:pPr>
        <w:spacing w:after="120" w:line="240" w:lineRule="auto"/>
      </w:pPr>
      <w:r>
        <w:t xml:space="preserve">In addition, a </w:t>
      </w:r>
      <w:r w:rsidR="00BE6F6F" w:rsidRPr="00BE6F6F">
        <w:t xml:space="preserve">team from </w:t>
      </w:r>
      <w:r>
        <w:t xml:space="preserve">our </w:t>
      </w:r>
      <w:r w:rsidR="00456614">
        <w:t>D</w:t>
      </w:r>
      <w:r w:rsidR="00BE6F6F" w:rsidRPr="00BE6F6F">
        <w:t>ivision</w:t>
      </w:r>
      <w:r w:rsidR="00456614">
        <w:t xml:space="preserve"> </w:t>
      </w:r>
      <w:r w:rsidR="00A37BCF">
        <w:t>o</w:t>
      </w:r>
      <w:r w:rsidR="00BE6F6F" w:rsidRPr="00BE6F6F">
        <w:t>f Learning and Teaching Enhancement</w:t>
      </w:r>
      <w:r w:rsidR="00456614">
        <w:t xml:space="preserve">, in collaboration with the </w:t>
      </w:r>
      <w:r w:rsidR="00BE6F6F" w:rsidRPr="00BE6F6F">
        <w:t>IT Division</w:t>
      </w:r>
      <w:r w:rsidR="00413B11">
        <w:t>,</w:t>
      </w:r>
      <w:r w:rsidR="006E1FE4">
        <w:t xml:space="preserve"> </w:t>
      </w:r>
      <w:r w:rsidR="00A37BCF">
        <w:t>are</w:t>
      </w:r>
      <w:r w:rsidR="00456614">
        <w:t xml:space="preserve"> </w:t>
      </w:r>
      <w:r w:rsidR="006E1FE4">
        <w:t xml:space="preserve">working on </w:t>
      </w:r>
      <w:r w:rsidR="008E0B75">
        <w:t xml:space="preserve">ways </w:t>
      </w:r>
      <w:r w:rsidR="00A37BCF">
        <w:t>t</w:t>
      </w:r>
      <w:r w:rsidR="008E0B75">
        <w:t>o us</w:t>
      </w:r>
      <w:r w:rsidR="00A37BCF">
        <w:t>e</w:t>
      </w:r>
      <w:r w:rsidR="008E0B75">
        <w:t xml:space="preserve"> existing equipment </w:t>
      </w:r>
      <w:r w:rsidR="00A37BCF">
        <w:t>to</w:t>
      </w:r>
      <w:r w:rsidR="00F67DE2">
        <w:t xml:space="preserve"> </w:t>
      </w:r>
      <w:r w:rsidR="00BE6F6F" w:rsidRPr="00BE6F6F">
        <w:t>stream</w:t>
      </w:r>
      <w:r w:rsidR="00F67DE2">
        <w:t xml:space="preserve"> </w:t>
      </w:r>
      <w:r w:rsidR="00BE6F6F" w:rsidRPr="00BE6F6F">
        <w:t>and record</w:t>
      </w:r>
      <w:r w:rsidR="00F67DE2">
        <w:t xml:space="preserve"> lectures</w:t>
      </w:r>
      <w:r w:rsidR="00A37BCF">
        <w:t>. This will allow</w:t>
      </w:r>
      <w:r w:rsidR="00C91A4F">
        <w:t xml:space="preserve"> </w:t>
      </w:r>
      <w:r w:rsidR="00F506AB">
        <w:t xml:space="preserve">ARTLA </w:t>
      </w:r>
      <w:r w:rsidR="00A37BCF">
        <w:t>to</w:t>
      </w:r>
      <w:r w:rsidR="00C91A4F">
        <w:t xml:space="preserve"> proceed </w:t>
      </w:r>
      <w:r w:rsidR="00FB7DF9">
        <w:t>in the meantime</w:t>
      </w:r>
      <w:r w:rsidR="00A37BCF">
        <w:t>,</w:t>
      </w:r>
      <w:r w:rsidR="00FB7DF9">
        <w:t xml:space="preserve"> </w:t>
      </w:r>
      <w:r w:rsidR="00C91A4F">
        <w:t xml:space="preserve">until the </w:t>
      </w:r>
      <w:r w:rsidR="00BE6F6F" w:rsidRPr="00BE6F6F">
        <w:t xml:space="preserve">full solution </w:t>
      </w:r>
      <w:r w:rsidR="00C91A4F">
        <w:t xml:space="preserve">becomes </w:t>
      </w:r>
      <w:r w:rsidR="00BE6F6F" w:rsidRPr="00BE6F6F">
        <w:t>available.</w:t>
      </w:r>
    </w:p>
    <w:p w14:paraId="51B5302E" w14:textId="77777777" w:rsidR="00CF4137" w:rsidRPr="00CF4137" w:rsidRDefault="00CF4137" w:rsidP="00B66A11">
      <w:pPr>
        <w:spacing w:after="120" w:line="240" w:lineRule="auto"/>
        <w:rPr>
          <w:b/>
          <w:bCs/>
        </w:rPr>
      </w:pPr>
      <w:r w:rsidRPr="00CF4137">
        <w:rPr>
          <w:b/>
          <w:bCs/>
        </w:rPr>
        <w:t>Health and safety</w:t>
      </w:r>
    </w:p>
    <w:p w14:paraId="0DFBF4DD" w14:textId="39EFEF57" w:rsidR="00243D72" w:rsidRDefault="00E23C80" w:rsidP="00B66A11">
      <w:pPr>
        <w:spacing w:after="120" w:line="240" w:lineRule="auto"/>
      </w:pPr>
      <w:r>
        <w:t>SU</w:t>
      </w:r>
      <w:r w:rsidR="00CF4137">
        <w:t xml:space="preserve"> will</w:t>
      </w:r>
      <w:r w:rsidR="002F5958">
        <w:t xml:space="preserve"> </w:t>
      </w:r>
      <w:r w:rsidR="00CF4137">
        <w:t xml:space="preserve">not compromise on health and safety. </w:t>
      </w:r>
      <w:r w:rsidR="00A37ABC">
        <w:t xml:space="preserve">Although we </w:t>
      </w:r>
      <w:r w:rsidR="007F2070">
        <w:t xml:space="preserve">seem to be </w:t>
      </w:r>
      <w:r w:rsidR="00A37ABC">
        <w:t xml:space="preserve">nearing the end of </w:t>
      </w:r>
      <w:r w:rsidR="00B7719C">
        <w:t xml:space="preserve">the second wave of COVID-19 infections in South Africa, </w:t>
      </w:r>
      <w:r w:rsidR="00A37ABC">
        <w:t xml:space="preserve">the pandemic is </w:t>
      </w:r>
      <w:r w:rsidR="00086146">
        <w:t xml:space="preserve">by no means over. Vaccines offer some hope, but </w:t>
      </w:r>
      <w:r w:rsidR="00B42119">
        <w:t xml:space="preserve">they are not </w:t>
      </w:r>
      <w:r w:rsidR="008B6D86">
        <w:t xml:space="preserve">yet </w:t>
      </w:r>
      <w:r w:rsidR="00B42119">
        <w:t xml:space="preserve">widely available. </w:t>
      </w:r>
      <w:r w:rsidR="008B6D86">
        <w:t>Therefore, w</w:t>
      </w:r>
      <w:r w:rsidR="00B42119">
        <w:t xml:space="preserve">e </w:t>
      </w:r>
      <w:r w:rsidR="1179305D">
        <w:t>must</w:t>
      </w:r>
      <w:r w:rsidR="00B42119">
        <w:t xml:space="preserve"> remain vigilant.</w:t>
      </w:r>
    </w:p>
    <w:p w14:paraId="1CAABE0D" w14:textId="44BDBDF0" w:rsidR="001D2CC0" w:rsidRDefault="00761B6F" w:rsidP="00B66A11">
      <w:pPr>
        <w:spacing w:after="120" w:line="240" w:lineRule="auto"/>
      </w:pPr>
      <w:r>
        <w:t xml:space="preserve">All protocols to prevent the spread of </w:t>
      </w:r>
      <w:r w:rsidR="00F47A3B">
        <w:t xml:space="preserve">coronavirus disease </w:t>
      </w:r>
      <w:r>
        <w:t xml:space="preserve">will </w:t>
      </w:r>
      <w:r w:rsidR="00F47A3B">
        <w:t>be strictly observed</w:t>
      </w:r>
      <w:r w:rsidR="00E23C80">
        <w:t xml:space="preserve"> on our campuses</w:t>
      </w:r>
      <w:r w:rsidR="001D2CC0">
        <w:t>, in</w:t>
      </w:r>
      <w:r w:rsidR="004D7DF5">
        <w:t xml:space="preserve">cluding </w:t>
      </w:r>
      <w:r w:rsidR="00FE11FE">
        <w:t>sanit</w:t>
      </w:r>
      <w:r w:rsidR="008B6D86">
        <w:t>ising</w:t>
      </w:r>
      <w:r w:rsidR="00FE11FE">
        <w:t>, ventilation, physical distancing and the wearing of masks.</w:t>
      </w:r>
    </w:p>
    <w:p w14:paraId="042F04E3" w14:textId="195C54C2" w:rsidR="002A6FA8" w:rsidRPr="002A6FA8" w:rsidRDefault="008C05C8" w:rsidP="00B66A11">
      <w:pPr>
        <w:spacing w:after="120" w:line="240" w:lineRule="auto"/>
        <w:rPr>
          <w:b/>
          <w:bCs/>
        </w:rPr>
      </w:pPr>
      <w:r w:rsidRPr="3007BE52">
        <w:rPr>
          <w:b/>
          <w:bCs/>
        </w:rPr>
        <w:t>Is</w:t>
      </w:r>
      <w:r w:rsidR="002A6FA8" w:rsidRPr="3007BE52">
        <w:rPr>
          <w:b/>
          <w:bCs/>
        </w:rPr>
        <w:t xml:space="preserve">olation, quarantine </w:t>
      </w:r>
      <w:r w:rsidR="27DD5668" w:rsidRPr="3007BE52">
        <w:rPr>
          <w:b/>
          <w:bCs/>
        </w:rPr>
        <w:t>and</w:t>
      </w:r>
      <w:r w:rsidR="002A6FA8" w:rsidRPr="3007BE52">
        <w:rPr>
          <w:b/>
          <w:bCs/>
        </w:rPr>
        <w:t xml:space="preserve"> self-isolation</w:t>
      </w:r>
    </w:p>
    <w:p w14:paraId="6FC0BE88" w14:textId="75842E21" w:rsidR="004C2E63" w:rsidRDefault="008B6D86" w:rsidP="00B66A11">
      <w:pPr>
        <w:spacing w:after="120" w:line="240" w:lineRule="auto"/>
      </w:pPr>
      <w:r>
        <w:t>On Monday, t</w:t>
      </w:r>
      <w:r w:rsidR="005C6E30">
        <w:t xml:space="preserve">he ICBC approved </w:t>
      </w:r>
      <w:r w:rsidR="00520829">
        <w:t>a protocol</w:t>
      </w:r>
      <w:r w:rsidR="005D4EC1">
        <w:t xml:space="preserve"> </w:t>
      </w:r>
      <w:r w:rsidR="00924EEC">
        <w:t>(</w:t>
      </w:r>
      <w:hyperlink r:id="rId10" w:history="1">
        <w:r w:rsidR="00711227" w:rsidRPr="008523BC">
          <w:rPr>
            <w:rStyle w:val="Hyperlink"/>
          </w:rPr>
          <w:t>click here</w:t>
        </w:r>
      </w:hyperlink>
      <w:r w:rsidR="00924EEC">
        <w:t>)</w:t>
      </w:r>
      <w:r w:rsidR="56C44D09">
        <w:t xml:space="preserve"> for isolation, quarantine</w:t>
      </w:r>
      <w:r w:rsidR="38671AE0">
        <w:t xml:space="preserve"> and self-isolation</w:t>
      </w:r>
      <w:r w:rsidR="005D4EC1">
        <w:t xml:space="preserve">. </w:t>
      </w:r>
    </w:p>
    <w:p w14:paraId="5F6FED32" w14:textId="26460F95" w:rsidR="001C0997" w:rsidRDefault="00B3671E" w:rsidP="00B66A11">
      <w:pPr>
        <w:spacing w:after="120" w:line="240" w:lineRule="auto"/>
      </w:pPr>
      <w:r>
        <w:t xml:space="preserve">Students moving into residence and returning to campus will have to </w:t>
      </w:r>
      <w:r w:rsidR="00546AA4">
        <w:t xml:space="preserve">prove that </w:t>
      </w:r>
      <w:r>
        <w:t xml:space="preserve">they </w:t>
      </w:r>
      <w:r w:rsidR="00546AA4">
        <w:t>have self-screen</w:t>
      </w:r>
      <w:r w:rsidR="001C0997">
        <w:t xml:space="preserve">ed </w:t>
      </w:r>
      <w:r>
        <w:t xml:space="preserve">for seven consecutive days before </w:t>
      </w:r>
      <w:r w:rsidR="001C0997">
        <w:t>their arrival</w:t>
      </w:r>
      <w:r w:rsidR="00690FC5">
        <w:t>, using</w:t>
      </w:r>
      <w:r w:rsidR="008B6D86">
        <w:t xml:space="preserve"> Higher Health’s</w:t>
      </w:r>
      <w:r w:rsidR="00690FC5">
        <w:t xml:space="preserve"> HealthCheck daily risk assessment tool (only </w:t>
      </w:r>
      <w:r w:rsidR="008B6D86">
        <w:t xml:space="preserve">available </w:t>
      </w:r>
      <w:r w:rsidR="00690FC5">
        <w:t xml:space="preserve">via the URL </w:t>
      </w:r>
      <w:hyperlink r:id="rId11">
        <w:r w:rsidR="00690FC5" w:rsidRPr="7451449C">
          <w:rPr>
            <w:rStyle w:val="Hyperlink"/>
          </w:rPr>
          <w:t>https://healthcheck.higherhealth.ac.za</w:t>
        </w:r>
      </w:hyperlink>
      <w:r w:rsidR="008B6D86">
        <w:t xml:space="preserve">; </w:t>
      </w:r>
      <w:r w:rsidR="00690FC5">
        <w:t>no longer via SMS or WhatsApp).</w:t>
      </w:r>
    </w:p>
    <w:p w14:paraId="6A870BBE" w14:textId="1A304398" w:rsidR="002A20C1" w:rsidRDefault="002A20C1" w:rsidP="00B66A11">
      <w:pPr>
        <w:spacing w:after="120" w:line="240" w:lineRule="auto"/>
      </w:pPr>
      <w:r>
        <w:t xml:space="preserve">Students who show symptoms of COVID-19, </w:t>
      </w:r>
      <w:r w:rsidR="008B6D86">
        <w:t xml:space="preserve">have </w:t>
      </w:r>
      <w:r>
        <w:t xml:space="preserve">tested positive or have had high-risk contact </w:t>
      </w:r>
      <w:r w:rsidR="002A0015">
        <w:t xml:space="preserve">must </w:t>
      </w:r>
      <w:r>
        <w:t>self-isolate</w:t>
      </w:r>
      <w:r w:rsidR="002A0015">
        <w:t xml:space="preserve"> for </w:t>
      </w:r>
      <w:r w:rsidR="008B6D86">
        <w:t>ten</w:t>
      </w:r>
      <w:r w:rsidR="002A0015">
        <w:t xml:space="preserve"> days</w:t>
      </w:r>
      <w:r>
        <w:t>.</w:t>
      </w:r>
      <w:r w:rsidR="007B6782">
        <w:t xml:space="preserve"> Residences will reserve rooms for this purpose.</w:t>
      </w:r>
    </w:p>
    <w:p w14:paraId="458A7BF8" w14:textId="1E3CE227" w:rsidR="00B54313" w:rsidRPr="00202FC6" w:rsidRDefault="00202FC6" w:rsidP="00B66A11">
      <w:pPr>
        <w:spacing w:after="120" w:line="240" w:lineRule="auto"/>
        <w:rPr>
          <w:b/>
          <w:bCs/>
        </w:rPr>
      </w:pPr>
      <w:r w:rsidRPr="00202FC6">
        <w:rPr>
          <w:b/>
          <w:bCs/>
        </w:rPr>
        <w:t xml:space="preserve">Student </w:t>
      </w:r>
      <w:r w:rsidR="00B54313" w:rsidRPr="00202FC6">
        <w:rPr>
          <w:b/>
          <w:bCs/>
        </w:rPr>
        <w:t xml:space="preserve">activities </w:t>
      </w:r>
    </w:p>
    <w:p w14:paraId="4A85F76B" w14:textId="43A2BB3F" w:rsidR="000E48A0" w:rsidRPr="003C72E6" w:rsidRDefault="000871F6" w:rsidP="00B66A11">
      <w:pPr>
        <w:spacing w:after="120" w:line="240" w:lineRule="auto"/>
      </w:pPr>
      <w:r>
        <w:t xml:space="preserve">With the Welcoming </w:t>
      </w:r>
      <w:r w:rsidR="2E148347">
        <w:t>P</w:t>
      </w:r>
      <w:r>
        <w:t xml:space="preserve">rogramme </w:t>
      </w:r>
      <w:r w:rsidR="00432105">
        <w:t xml:space="preserve">kicking off in </w:t>
      </w:r>
      <w:r w:rsidR="008B6D86">
        <w:t xml:space="preserve">early </w:t>
      </w:r>
      <w:r w:rsidR="00432105">
        <w:t xml:space="preserve">March, it is important to note </w:t>
      </w:r>
      <w:r w:rsidR="00B81E15">
        <w:t xml:space="preserve">that a prohibition on social gatherings will be in place. No </w:t>
      </w:r>
      <w:r w:rsidR="00B54313">
        <w:t>student event</w:t>
      </w:r>
      <w:r w:rsidR="00432105">
        <w:t xml:space="preserve"> </w:t>
      </w:r>
      <w:r w:rsidR="00B54313">
        <w:t>will be allowed</w:t>
      </w:r>
      <w:r w:rsidR="008B6D86">
        <w:t>,</w:t>
      </w:r>
      <w:r w:rsidR="00B54313">
        <w:t xml:space="preserve"> unless it forms part of a preapproved programme that includes all necessary health protocols. A specific plan for the event must be drawn </w:t>
      </w:r>
      <w:r w:rsidR="00B54313" w:rsidRPr="003C72E6">
        <w:t>up</w:t>
      </w:r>
      <w:r w:rsidR="008B6D86" w:rsidRPr="003C72E6">
        <w:t>,</w:t>
      </w:r>
      <w:r w:rsidR="00E33A54" w:rsidRPr="003C72E6">
        <w:t xml:space="preserve"> and a </w:t>
      </w:r>
      <w:r w:rsidR="00B54313" w:rsidRPr="003C72E6">
        <w:t>COVID</w:t>
      </w:r>
      <w:r w:rsidR="00202FC6" w:rsidRPr="003C72E6">
        <w:t>-</w:t>
      </w:r>
      <w:r w:rsidR="00B54313" w:rsidRPr="003C72E6">
        <w:t xml:space="preserve">19 </w:t>
      </w:r>
      <w:r w:rsidR="00202FC6" w:rsidRPr="003C72E6">
        <w:t>c</w:t>
      </w:r>
      <w:r w:rsidR="00B54313" w:rsidRPr="003C72E6">
        <w:t xml:space="preserve">ompliance </w:t>
      </w:r>
      <w:r w:rsidR="00202FC6" w:rsidRPr="003C72E6">
        <w:t>o</w:t>
      </w:r>
      <w:r w:rsidR="00B54313" w:rsidRPr="003C72E6">
        <w:t>fficer</w:t>
      </w:r>
      <w:r w:rsidR="00E33A54" w:rsidRPr="003C72E6">
        <w:t xml:space="preserve"> must supervise. Students will be </w:t>
      </w:r>
      <w:r w:rsidR="00B54313" w:rsidRPr="003C72E6">
        <w:t xml:space="preserve">encouraged to use a suitable outdoor venue </w:t>
      </w:r>
      <w:r w:rsidR="0E64E3CF" w:rsidRPr="003C72E6">
        <w:t>for such events</w:t>
      </w:r>
      <w:r w:rsidR="008B6D86" w:rsidRPr="003C72E6">
        <w:t>,</w:t>
      </w:r>
      <w:r w:rsidR="0E64E3CF" w:rsidRPr="003C72E6">
        <w:t xml:space="preserve"> </w:t>
      </w:r>
      <w:r w:rsidR="00B54313" w:rsidRPr="003C72E6">
        <w:t xml:space="preserve">as </w:t>
      </w:r>
      <w:r w:rsidR="008B6D86" w:rsidRPr="003C72E6">
        <w:t>this</w:t>
      </w:r>
      <w:r w:rsidR="00B54313" w:rsidRPr="003C72E6">
        <w:t xml:space="preserve"> lowers the risk of transmission considerably</w:t>
      </w:r>
      <w:r w:rsidR="00E33A54" w:rsidRPr="003C72E6">
        <w:t>.</w:t>
      </w:r>
      <w:r w:rsidR="00065B6D" w:rsidRPr="003C72E6">
        <w:t xml:space="preserve"> (</w:t>
      </w:r>
      <w:hyperlink r:id="rId12" w:history="1">
        <w:r w:rsidR="00065B6D" w:rsidRPr="003C72E6">
          <w:rPr>
            <w:rStyle w:val="Hyperlink"/>
          </w:rPr>
          <w:t>Click here</w:t>
        </w:r>
      </w:hyperlink>
      <w:r w:rsidR="00065B6D" w:rsidRPr="003C72E6">
        <w:t xml:space="preserve"> for more information.)</w:t>
      </w:r>
    </w:p>
    <w:p w14:paraId="10EE3949" w14:textId="7CB5C128" w:rsidR="002B22C8" w:rsidRPr="003C72E6" w:rsidRDefault="002B22C8" w:rsidP="00B66A11">
      <w:pPr>
        <w:spacing w:after="120" w:line="240" w:lineRule="auto"/>
        <w:rPr>
          <w:b/>
          <w:bCs/>
        </w:rPr>
      </w:pPr>
      <w:r w:rsidRPr="003C72E6">
        <w:rPr>
          <w:b/>
          <w:bCs/>
        </w:rPr>
        <w:t>Toolkit</w:t>
      </w:r>
      <w:r w:rsidR="00393C50" w:rsidRPr="003C72E6">
        <w:rPr>
          <w:b/>
          <w:bCs/>
        </w:rPr>
        <w:t>s</w:t>
      </w:r>
    </w:p>
    <w:p w14:paraId="0AEA3CF3" w14:textId="54F62DBC" w:rsidR="00343F61" w:rsidRDefault="00661EBA" w:rsidP="0068366A">
      <w:pPr>
        <w:spacing w:after="120" w:line="240" w:lineRule="auto"/>
      </w:pPr>
      <w:r w:rsidRPr="003C72E6">
        <w:lastRenderedPageBreak/>
        <w:t>The ICBC also approved a</w:t>
      </w:r>
      <w:r w:rsidR="55D97986" w:rsidRPr="003C72E6">
        <w:t xml:space="preserve">n </w:t>
      </w:r>
      <w:r w:rsidR="00831B72" w:rsidRPr="003C72E6">
        <w:t>extensive return-to-campus toolkit for staff and students</w:t>
      </w:r>
      <w:r w:rsidR="00711227" w:rsidRPr="003C72E6">
        <w:t xml:space="preserve"> [</w:t>
      </w:r>
      <w:r w:rsidR="003C72E6">
        <w:t>to be made available as soon as possible</w:t>
      </w:r>
      <w:r w:rsidR="00711227" w:rsidRPr="003C72E6">
        <w:t>],</w:t>
      </w:r>
      <w:r w:rsidR="00711227">
        <w:t xml:space="preserve"> based on </w:t>
      </w:r>
      <w:r w:rsidR="002E65D2">
        <w:t xml:space="preserve">regulations, directives and guidelines issued </w:t>
      </w:r>
      <w:r w:rsidR="002230BD">
        <w:t xml:space="preserve">by the </w:t>
      </w:r>
      <w:r w:rsidR="00576CF9">
        <w:t>authorities</w:t>
      </w:r>
      <w:r w:rsidR="002E65D2">
        <w:t>.</w:t>
      </w:r>
      <w:r w:rsidR="00343F61">
        <w:t xml:space="preserve"> </w:t>
      </w:r>
      <w:r w:rsidR="00F24E62">
        <w:t xml:space="preserve">It </w:t>
      </w:r>
      <w:r w:rsidR="00562AF8">
        <w:t xml:space="preserve">covers </w:t>
      </w:r>
      <w:r w:rsidR="00343F61">
        <w:t>aspects</w:t>
      </w:r>
      <w:r w:rsidR="008B6D86">
        <w:t xml:space="preserve"> such</w:t>
      </w:r>
      <w:r w:rsidR="00343F61">
        <w:t xml:space="preserve"> as </w:t>
      </w:r>
      <w:r w:rsidR="00125398">
        <w:t xml:space="preserve">personal protective equipment, access control, </w:t>
      </w:r>
      <w:r w:rsidR="00155061">
        <w:t>sanitising, physical distancing</w:t>
      </w:r>
      <w:r w:rsidR="00FD05C4">
        <w:t xml:space="preserve">, </w:t>
      </w:r>
      <w:r w:rsidR="00E03A08">
        <w:t xml:space="preserve">meetings, </w:t>
      </w:r>
      <w:r w:rsidR="008C40A4">
        <w:t>waste disposal</w:t>
      </w:r>
      <w:r w:rsidR="00FD05C4">
        <w:t xml:space="preserve">, </w:t>
      </w:r>
      <w:r w:rsidR="00C6187F">
        <w:t>testing</w:t>
      </w:r>
      <w:r w:rsidR="008B6D86">
        <w:t>,</w:t>
      </w:r>
      <w:r w:rsidR="00FD05C4">
        <w:t xml:space="preserve"> and readying venues for learning and teaching</w:t>
      </w:r>
      <w:r w:rsidR="00E64181">
        <w:t>.</w:t>
      </w:r>
    </w:p>
    <w:p w14:paraId="3EE114FE" w14:textId="51970C94" w:rsidR="00393C50" w:rsidRDefault="008B6D86" w:rsidP="00FA1E6B">
      <w:pPr>
        <w:spacing w:after="120" w:line="240" w:lineRule="auto"/>
      </w:pPr>
      <w:r>
        <w:t>In addition, o</w:t>
      </w:r>
      <w:r w:rsidR="00393C50">
        <w:t xml:space="preserve">ur Corporate Communication and Marketing Division has compiled a COVID-19 protocol awareness toolkit </w:t>
      </w:r>
      <w:r w:rsidR="00F93DF6">
        <w:t>(</w:t>
      </w:r>
      <w:hyperlink r:id="rId13" w:history="1">
        <w:r w:rsidR="00F93DF6" w:rsidRPr="00F93DF6">
          <w:rPr>
            <w:rStyle w:val="Hyperlink"/>
          </w:rPr>
          <w:t>click here</w:t>
        </w:r>
      </w:hyperlink>
      <w:r w:rsidR="00F93DF6">
        <w:t xml:space="preserve">) </w:t>
      </w:r>
      <w:r>
        <w:t xml:space="preserve">with </w:t>
      </w:r>
      <w:r w:rsidR="00393C50">
        <w:t>printable materials</w:t>
      </w:r>
      <w:r w:rsidR="000D123F">
        <w:t xml:space="preserve"> for the SU community</w:t>
      </w:r>
      <w:r w:rsidR="00393C50">
        <w:t xml:space="preserve">. </w:t>
      </w:r>
      <w:r w:rsidR="00A7184E" w:rsidRPr="00A7184E">
        <w:t xml:space="preserve">Entities are requested to make use of this SU-branded toolkit only, which includes posters for building entrances, notice boards and restrooms. </w:t>
      </w:r>
    </w:p>
    <w:p w14:paraId="0C1F4FD7" w14:textId="7D9903A8" w:rsidR="00FA1E6B" w:rsidRPr="00FA1E6B" w:rsidRDefault="00FA1E6B" w:rsidP="00FA1E6B">
      <w:pPr>
        <w:spacing w:after="120" w:line="240" w:lineRule="auto"/>
        <w:rPr>
          <w:b/>
          <w:bCs/>
        </w:rPr>
      </w:pPr>
      <w:r w:rsidRPr="00FA1E6B">
        <w:rPr>
          <w:b/>
          <w:bCs/>
        </w:rPr>
        <w:t>Returning to the workplace</w:t>
      </w:r>
    </w:p>
    <w:p w14:paraId="53DA7B1C" w14:textId="22DDF902" w:rsidR="00635548" w:rsidRDefault="008B6D86" w:rsidP="00F07F4C">
      <w:pPr>
        <w:spacing w:after="120" w:line="240" w:lineRule="auto"/>
      </w:pPr>
      <w:r>
        <w:t>Staff’s</w:t>
      </w:r>
      <w:r w:rsidR="00DF1E00">
        <w:t xml:space="preserve"> return to the workplace will be </w:t>
      </w:r>
      <w:r>
        <w:t>managed</w:t>
      </w:r>
      <w:r w:rsidR="00DF1E00">
        <w:t xml:space="preserve"> according to the protocols and directions set out in legislation. Our Human Resources Division will guide </w:t>
      </w:r>
      <w:r w:rsidR="00F000ED">
        <w:t xml:space="preserve">us </w:t>
      </w:r>
      <w:r w:rsidR="00DF1E00">
        <w:t>on the necessary processes, including health and safety protocols</w:t>
      </w:r>
      <w:r w:rsidR="00A75AE0">
        <w:t xml:space="preserve">. </w:t>
      </w:r>
      <w:r w:rsidR="00635548">
        <w:t xml:space="preserve">To this end, the </w:t>
      </w:r>
      <w:r w:rsidR="00F07F4C">
        <w:t xml:space="preserve">Employee Relations Office </w:t>
      </w:r>
      <w:r w:rsidR="00635548">
        <w:t>will conduct a workshop for members of the General Managers’ Meeting</w:t>
      </w:r>
      <w:r>
        <w:t xml:space="preserve"> on 23 February</w:t>
      </w:r>
      <w:r w:rsidR="00635548">
        <w:t>.</w:t>
      </w:r>
    </w:p>
    <w:p w14:paraId="27E7E28B" w14:textId="6EB3C544" w:rsidR="002E65D2" w:rsidRPr="00FD05C4" w:rsidRDefault="00FD05C4" w:rsidP="00B66A11">
      <w:pPr>
        <w:spacing w:after="120" w:line="240" w:lineRule="auto"/>
        <w:rPr>
          <w:b/>
          <w:bCs/>
        </w:rPr>
      </w:pPr>
      <w:r w:rsidRPr="00FD05C4">
        <w:rPr>
          <w:b/>
          <w:bCs/>
        </w:rPr>
        <w:t>Travel</w:t>
      </w:r>
    </w:p>
    <w:p w14:paraId="01A3B1CD" w14:textId="18B18BCC" w:rsidR="00FD05C4" w:rsidRDefault="00C84220" w:rsidP="00B66A11">
      <w:pPr>
        <w:spacing w:after="120" w:line="240" w:lineRule="auto"/>
      </w:pPr>
      <w:r>
        <w:t xml:space="preserve">Also approved on Monday </w:t>
      </w:r>
      <w:r w:rsidR="007A4A07">
        <w:t xml:space="preserve">were updated </w:t>
      </w:r>
      <w:r w:rsidR="007A4A07" w:rsidRPr="007A4A07">
        <w:t>guidelines an</w:t>
      </w:r>
      <w:r w:rsidR="007A4A07" w:rsidRPr="00843C13">
        <w:t xml:space="preserve">d recommendations for international travel. </w:t>
      </w:r>
      <w:r w:rsidR="00FC132A" w:rsidRPr="00843C13">
        <w:t>Staff and students must complete a travel registry</w:t>
      </w:r>
      <w:r w:rsidR="00E50489">
        <w:t xml:space="preserve"> (</w:t>
      </w:r>
      <w:hyperlink r:id="rId14" w:history="1">
        <w:r w:rsidR="00180B9E" w:rsidRPr="00843C13">
          <w:rPr>
            <w:rStyle w:val="Hyperlink"/>
          </w:rPr>
          <w:t>click here</w:t>
        </w:r>
      </w:hyperlink>
      <w:r w:rsidR="00E50489">
        <w:t>)</w:t>
      </w:r>
      <w:r w:rsidR="00180B9E" w:rsidRPr="00843C13">
        <w:t xml:space="preserve"> </w:t>
      </w:r>
      <w:r w:rsidR="00FC132A" w:rsidRPr="00843C13">
        <w:t>before travelling abroad</w:t>
      </w:r>
      <w:r w:rsidR="008B6D86" w:rsidRPr="00843C13">
        <w:t xml:space="preserve">. This will provide us with </w:t>
      </w:r>
      <w:r w:rsidR="00180B9E" w:rsidRPr="00843C13">
        <w:t>a more accurate record</w:t>
      </w:r>
      <w:r w:rsidR="008B6D86" w:rsidRPr="00843C13">
        <w:t xml:space="preserve"> so that we can</w:t>
      </w:r>
      <w:r w:rsidR="00180B9E" w:rsidRPr="00843C13">
        <w:t xml:space="preserve"> </w:t>
      </w:r>
      <w:r w:rsidR="009C3287" w:rsidRPr="00843C13">
        <w:t>provide assistance in</w:t>
      </w:r>
      <w:r w:rsidR="00180B9E">
        <w:t xml:space="preserve"> </w:t>
      </w:r>
      <w:r w:rsidR="009C3287">
        <w:t>emergencies</w:t>
      </w:r>
      <w:r w:rsidR="00180B9E">
        <w:t>.</w:t>
      </w:r>
      <w:r>
        <w:t xml:space="preserve"> </w:t>
      </w:r>
    </w:p>
    <w:p w14:paraId="23021B73" w14:textId="7DA394C0" w:rsidR="00180B9E" w:rsidRPr="00DD0635" w:rsidRDefault="00051E3D" w:rsidP="00B66A11">
      <w:pPr>
        <w:spacing w:after="120" w:line="240" w:lineRule="auto"/>
        <w:rPr>
          <w:b/>
          <w:bCs/>
        </w:rPr>
      </w:pPr>
      <w:r w:rsidRPr="00DD0635">
        <w:rPr>
          <w:b/>
          <w:bCs/>
        </w:rPr>
        <w:t>COVID-19 webpage</w:t>
      </w:r>
    </w:p>
    <w:p w14:paraId="465C50A0" w14:textId="12C9044C" w:rsidR="00051E3D" w:rsidRDefault="00051E3D" w:rsidP="00B66A11">
      <w:pPr>
        <w:spacing w:after="120" w:line="240" w:lineRule="auto"/>
      </w:pPr>
      <w:r>
        <w:t>All th</w:t>
      </w:r>
      <w:r w:rsidR="008B6D86">
        <w:t>e</w:t>
      </w:r>
      <w:r>
        <w:t xml:space="preserve"> information</w:t>
      </w:r>
      <w:r w:rsidR="008B6D86">
        <w:t xml:space="preserve"> in this communication</w:t>
      </w:r>
      <w:r>
        <w:t xml:space="preserve"> is available on a dedicated </w:t>
      </w:r>
      <w:hyperlink r:id="rId15">
        <w:r w:rsidRPr="3007BE52">
          <w:rPr>
            <w:rStyle w:val="Hyperlink"/>
          </w:rPr>
          <w:t>COVID-19 page</w:t>
        </w:r>
      </w:hyperlink>
      <w:r>
        <w:t xml:space="preserve"> on the SU website</w:t>
      </w:r>
      <w:r w:rsidR="006D4A53">
        <w:t xml:space="preserve">, which includes </w:t>
      </w:r>
      <w:r w:rsidR="008B6D86">
        <w:t>f</w:t>
      </w:r>
      <w:r w:rsidR="006D4A53">
        <w:t xml:space="preserve">requently </w:t>
      </w:r>
      <w:r w:rsidR="008B6D86">
        <w:t>a</w:t>
      </w:r>
      <w:r w:rsidR="006D4A53">
        <w:t xml:space="preserve">sked </w:t>
      </w:r>
      <w:r w:rsidR="008B6D86">
        <w:t>q</w:t>
      </w:r>
      <w:r w:rsidR="006D4A53">
        <w:t>uestions (FA</w:t>
      </w:r>
      <w:r w:rsidR="003B3707">
        <w:t xml:space="preserve">Qs), as well as a record of </w:t>
      </w:r>
      <w:r w:rsidR="001A3373">
        <w:t>all communiques and updates</w:t>
      </w:r>
      <w:r w:rsidR="7A00510D">
        <w:t xml:space="preserve"> </w:t>
      </w:r>
      <w:r w:rsidR="4C031D8D">
        <w:t>since</w:t>
      </w:r>
      <w:r w:rsidR="7A00510D">
        <w:t xml:space="preserve"> the start of the pandemic</w:t>
      </w:r>
      <w:r w:rsidR="001A3373">
        <w:t xml:space="preserve">. Staff and students are encouraged to </w:t>
      </w:r>
      <w:r w:rsidR="008B6D86">
        <w:t xml:space="preserve">make extensive </w:t>
      </w:r>
      <w:r w:rsidR="001A3373">
        <w:t xml:space="preserve">use </w:t>
      </w:r>
      <w:r w:rsidR="004E78C6">
        <w:t xml:space="preserve">of </w:t>
      </w:r>
      <w:r w:rsidR="001A3373">
        <w:t>this valuable resource.</w:t>
      </w:r>
    </w:p>
    <w:p w14:paraId="48334061" w14:textId="2AEB1359" w:rsidR="00C45EAC" w:rsidRPr="00C45EAC" w:rsidRDefault="00C45EAC" w:rsidP="00B66A11">
      <w:pPr>
        <w:spacing w:after="120" w:line="240" w:lineRule="auto"/>
        <w:rPr>
          <w:b/>
          <w:bCs/>
        </w:rPr>
      </w:pPr>
      <w:r w:rsidRPr="00C45EAC">
        <w:rPr>
          <w:b/>
          <w:bCs/>
        </w:rPr>
        <w:t>Conclusion</w:t>
      </w:r>
    </w:p>
    <w:p w14:paraId="21436DB1" w14:textId="44B6A443" w:rsidR="001B659B" w:rsidRDefault="000E054D" w:rsidP="00B66A11">
      <w:pPr>
        <w:spacing w:after="120" w:line="240" w:lineRule="auto"/>
      </w:pPr>
      <w:r>
        <w:t xml:space="preserve">In the spirit of solidarity, we </w:t>
      </w:r>
      <w:r w:rsidR="005E6DDB">
        <w:t xml:space="preserve">are closely collaborating with </w:t>
      </w:r>
      <w:r w:rsidR="002C3235">
        <w:t xml:space="preserve">all role-players to </w:t>
      </w:r>
      <w:r w:rsidR="00322F6E">
        <w:t xml:space="preserve">limit </w:t>
      </w:r>
      <w:r w:rsidR="00C45EAC">
        <w:t xml:space="preserve">COVID-19 infections </w:t>
      </w:r>
      <w:r w:rsidR="00322F6E">
        <w:t xml:space="preserve">and </w:t>
      </w:r>
      <w:r w:rsidR="00C45EAC">
        <w:t xml:space="preserve">enable </w:t>
      </w:r>
      <w:r w:rsidR="00322F6E">
        <w:t>both the U</w:t>
      </w:r>
      <w:r w:rsidR="00C45EAC">
        <w:t xml:space="preserve">niversity and </w:t>
      </w:r>
      <w:r w:rsidR="004A5AA1">
        <w:t xml:space="preserve">the towns in which we operate </w:t>
      </w:r>
      <w:r w:rsidR="00C45EAC">
        <w:t xml:space="preserve">to stay open and functional. </w:t>
      </w:r>
    </w:p>
    <w:p w14:paraId="4FDB32D3" w14:textId="5E86C456" w:rsidR="004A5AA1" w:rsidRDefault="008B6D86" w:rsidP="00B66A11">
      <w:pPr>
        <w:spacing w:after="120" w:line="240" w:lineRule="auto"/>
      </w:pPr>
      <w:r>
        <w:t>At our meeting</w:t>
      </w:r>
      <w:r w:rsidR="00C13A7D">
        <w:t xml:space="preserve"> </w:t>
      </w:r>
      <w:r w:rsidR="00482B19">
        <w:t>on Monday</w:t>
      </w:r>
      <w:r>
        <w:t>, we decided</w:t>
      </w:r>
      <w:r w:rsidR="00482B19">
        <w:t xml:space="preserve"> </w:t>
      </w:r>
      <w:r w:rsidR="00C13A7D">
        <w:t xml:space="preserve">to broaden </w:t>
      </w:r>
      <w:r w:rsidR="00C13CDA">
        <w:t>the ICBC by extending an invitation to the Students’ Representative Council (SRC)</w:t>
      </w:r>
      <w:r w:rsidR="00482B19">
        <w:t xml:space="preserve"> </w:t>
      </w:r>
      <w:r w:rsidR="006716FA">
        <w:t xml:space="preserve">Chair </w:t>
      </w:r>
      <w:r w:rsidR="00482B19">
        <w:t>to join our regular meetings</w:t>
      </w:r>
      <w:r>
        <w:t>. On Thursday</w:t>
      </w:r>
      <w:r w:rsidR="00482B19">
        <w:t xml:space="preserve">, </w:t>
      </w:r>
      <w:r w:rsidR="00105297">
        <w:t>we will</w:t>
      </w:r>
      <w:r>
        <w:t xml:space="preserve"> also be</w:t>
      </w:r>
      <w:r w:rsidR="00105297">
        <w:t xml:space="preserve"> provid</w:t>
      </w:r>
      <w:r>
        <w:t>ing</w:t>
      </w:r>
      <w:r w:rsidR="00105297">
        <w:t xml:space="preserve"> a detailed briefing to </w:t>
      </w:r>
      <w:r>
        <w:t xml:space="preserve">all SU </w:t>
      </w:r>
      <w:r w:rsidR="00105297">
        <w:t xml:space="preserve">personnel at the first </w:t>
      </w:r>
      <w:r>
        <w:t>s</w:t>
      </w:r>
      <w:r w:rsidR="00105297">
        <w:t xml:space="preserve">taff </w:t>
      </w:r>
      <w:r>
        <w:t>a</w:t>
      </w:r>
      <w:r w:rsidR="00105297">
        <w:t xml:space="preserve">ssembly of the year. </w:t>
      </w:r>
    </w:p>
    <w:p w14:paraId="6FEB3B65" w14:textId="013B29F2" w:rsidR="007479D3" w:rsidRDefault="00482B19" w:rsidP="00B66A11">
      <w:pPr>
        <w:spacing w:after="120" w:line="240" w:lineRule="auto"/>
      </w:pPr>
      <w:r>
        <w:t xml:space="preserve">We </w:t>
      </w:r>
      <w:r w:rsidR="00B143FD">
        <w:t>live in extraordinary time</w:t>
      </w:r>
      <w:r w:rsidR="00AB0F0C">
        <w:t>s</w:t>
      </w:r>
      <w:r w:rsidR="61C41629">
        <w:t xml:space="preserve"> and realise all too well that </w:t>
      </w:r>
      <w:r w:rsidR="00B30B9B">
        <w:t xml:space="preserve">the </w:t>
      </w:r>
      <w:r w:rsidR="61C41629">
        <w:t xml:space="preserve">current situation, </w:t>
      </w:r>
      <w:r w:rsidR="008B6D86">
        <w:t>which has been dubbed</w:t>
      </w:r>
      <w:r w:rsidR="61C41629">
        <w:t xml:space="preserve"> </w:t>
      </w:r>
      <w:r w:rsidR="008B6D86">
        <w:t>“</w:t>
      </w:r>
      <w:r w:rsidR="00F036F4">
        <w:t>VUCA</w:t>
      </w:r>
      <w:r w:rsidR="008B6D86">
        <w:t>”</w:t>
      </w:r>
      <w:r w:rsidR="00F036F4">
        <w:t xml:space="preserve"> (</w:t>
      </w:r>
      <w:r w:rsidR="00404D4D">
        <w:t>volatility, uncertainty, complexity</w:t>
      </w:r>
      <w:r w:rsidR="004F51AD">
        <w:t xml:space="preserve"> </w:t>
      </w:r>
      <w:r w:rsidR="00404D4D">
        <w:t>and ambiguity</w:t>
      </w:r>
      <w:r w:rsidR="00F036F4">
        <w:t>)</w:t>
      </w:r>
      <w:r w:rsidR="55250512">
        <w:t>,</w:t>
      </w:r>
      <w:r w:rsidR="00F036F4">
        <w:t xml:space="preserve"> is </w:t>
      </w:r>
      <w:r w:rsidR="00191BCB">
        <w:t>hard on everyone</w:t>
      </w:r>
      <w:r w:rsidR="00EF55FC">
        <w:t xml:space="preserve">. </w:t>
      </w:r>
      <w:r w:rsidR="008B6D86">
        <w:t xml:space="preserve">Nevertheless, </w:t>
      </w:r>
      <w:r w:rsidR="009E644B">
        <w:t xml:space="preserve">we </w:t>
      </w:r>
      <w:r w:rsidR="00EF55FC">
        <w:t>are</w:t>
      </w:r>
      <w:r w:rsidR="008B6D86">
        <w:t xml:space="preserve"> as</w:t>
      </w:r>
      <w:r w:rsidR="00EF55FC">
        <w:t xml:space="preserve"> </w:t>
      </w:r>
      <w:r w:rsidR="45065F73">
        <w:t>committed</w:t>
      </w:r>
      <w:r w:rsidR="17F7A8D8">
        <w:t xml:space="preserve"> </w:t>
      </w:r>
      <w:r w:rsidR="008B6D86">
        <w:t xml:space="preserve">as ever </w:t>
      </w:r>
      <w:r w:rsidR="00EF55FC">
        <w:t>to act in the best interest</w:t>
      </w:r>
      <w:r w:rsidR="008B6D86">
        <w:t>s</w:t>
      </w:r>
      <w:r w:rsidR="00EF55FC">
        <w:t xml:space="preserve"> of our staff, students and the broader community.</w:t>
      </w:r>
    </w:p>
    <w:p w14:paraId="4CCFB47A" w14:textId="60A9391A" w:rsidR="00D906F4" w:rsidRDefault="00D906F4" w:rsidP="00B66A11">
      <w:pPr>
        <w:spacing w:after="120" w:line="240" w:lineRule="auto"/>
      </w:pPr>
      <w:r>
        <w:t xml:space="preserve">Please take care and </w:t>
      </w:r>
      <w:r w:rsidR="008B6D86">
        <w:t>stay</w:t>
      </w:r>
      <w:r>
        <w:t xml:space="preserve"> safe</w:t>
      </w:r>
      <w:r w:rsidR="008B6D86">
        <w:t>.</w:t>
      </w:r>
    </w:p>
    <w:p w14:paraId="7EA76FAF" w14:textId="11A8A578" w:rsidR="00EF55FC" w:rsidRPr="00D906F4" w:rsidRDefault="00D906F4" w:rsidP="00B66A11">
      <w:pPr>
        <w:spacing w:after="120" w:line="240" w:lineRule="auto"/>
        <w:rPr>
          <w:b/>
          <w:bCs/>
        </w:rPr>
      </w:pPr>
      <w:r w:rsidRPr="00D906F4">
        <w:rPr>
          <w:b/>
          <w:bCs/>
        </w:rPr>
        <w:t>Prof Stan du Plessis</w:t>
      </w:r>
      <w:r w:rsidRPr="00D906F4">
        <w:rPr>
          <w:b/>
          <w:bCs/>
        </w:rPr>
        <w:br/>
        <w:t xml:space="preserve">ICBC </w:t>
      </w:r>
      <w:r w:rsidR="00C47D57">
        <w:rPr>
          <w:b/>
          <w:bCs/>
        </w:rPr>
        <w:t>C</w:t>
      </w:r>
      <w:r w:rsidRPr="00D906F4">
        <w:rPr>
          <w:b/>
          <w:bCs/>
        </w:rPr>
        <w:t>hair</w:t>
      </w:r>
    </w:p>
    <w:sectPr w:rsidR="00EF55FC" w:rsidRPr="00D906F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0E1C" w14:textId="77777777" w:rsidR="0071678B" w:rsidRDefault="0071678B" w:rsidP="005762BD">
      <w:pPr>
        <w:spacing w:after="0" w:line="240" w:lineRule="auto"/>
      </w:pPr>
      <w:r>
        <w:separator/>
      </w:r>
    </w:p>
  </w:endnote>
  <w:endnote w:type="continuationSeparator" w:id="0">
    <w:p w14:paraId="0B9165C0" w14:textId="77777777" w:rsidR="0071678B" w:rsidRDefault="0071678B" w:rsidP="005762BD">
      <w:pPr>
        <w:spacing w:after="0" w:line="240" w:lineRule="auto"/>
      </w:pPr>
      <w:r>
        <w:continuationSeparator/>
      </w:r>
    </w:p>
  </w:endnote>
  <w:endnote w:type="continuationNotice" w:id="1">
    <w:p w14:paraId="679F52B5" w14:textId="77777777" w:rsidR="0071678B" w:rsidRDefault="00716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AB46" w14:textId="77777777" w:rsidR="00EF3F23" w:rsidRDefault="00EF3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A30D" w14:textId="77777777" w:rsidR="0071678B" w:rsidRDefault="0071678B" w:rsidP="005762BD">
      <w:pPr>
        <w:spacing w:after="0" w:line="240" w:lineRule="auto"/>
      </w:pPr>
      <w:r>
        <w:separator/>
      </w:r>
    </w:p>
  </w:footnote>
  <w:footnote w:type="continuationSeparator" w:id="0">
    <w:p w14:paraId="5EFA355E" w14:textId="77777777" w:rsidR="0071678B" w:rsidRDefault="0071678B" w:rsidP="005762BD">
      <w:pPr>
        <w:spacing w:after="0" w:line="240" w:lineRule="auto"/>
      </w:pPr>
      <w:r>
        <w:continuationSeparator/>
      </w:r>
    </w:p>
  </w:footnote>
  <w:footnote w:type="continuationNotice" w:id="1">
    <w:p w14:paraId="4EC73502" w14:textId="77777777" w:rsidR="0071678B" w:rsidRDefault="00716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795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B85E6D" w14:textId="7A5B010C" w:rsidR="005762BD" w:rsidRDefault="005762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9A448" w14:textId="77777777" w:rsidR="005762BD" w:rsidRDefault="00576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A608A"/>
    <w:multiLevelType w:val="hybridMultilevel"/>
    <w:tmpl w:val="A5485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3D"/>
    <w:rsid w:val="000048F6"/>
    <w:rsid w:val="00022A90"/>
    <w:rsid w:val="00031150"/>
    <w:rsid w:val="00040697"/>
    <w:rsid w:val="00042978"/>
    <w:rsid w:val="000438CF"/>
    <w:rsid w:val="00051BD6"/>
    <w:rsid w:val="00051E3D"/>
    <w:rsid w:val="00061AAB"/>
    <w:rsid w:val="00065B6D"/>
    <w:rsid w:val="00086146"/>
    <w:rsid w:val="00086BC6"/>
    <w:rsid w:val="000871A0"/>
    <w:rsid w:val="000871F6"/>
    <w:rsid w:val="00093A41"/>
    <w:rsid w:val="000A19CB"/>
    <w:rsid w:val="000A4F45"/>
    <w:rsid w:val="000A7FD7"/>
    <w:rsid w:val="000B5028"/>
    <w:rsid w:val="000C3273"/>
    <w:rsid w:val="000C71A3"/>
    <w:rsid w:val="000C7B5D"/>
    <w:rsid w:val="000D123F"/>
    <w:rsid w:val="000E054D"/>
    <w:rsid w:val="000E48A0"/>
    <w:rsid w:val="000E5D6C"/>
    <w:rsid w:val="000F1CF8"/>
    <w:rsid w:val="00105297"/>
    <w:rsid w:val="00125398"/>
    <w:rsid w:val="00131F9C"/>
    <w:rsid w:val="00142B28"/>
    <w:rsid w:val="00146487"/>
    <w:rsid w:val="0015104E"/>
    <w:rsid w:val="00151C98"/>
    <w:rsid w:val="00154A01"/>
    <w:rsid w:val="00155061"/>
    <w:rsid w:val="0015583C"/>
    <w:rsid w:val="00160B82"/>
    <w:rsid w:val="001739DA"/>
    <w:rsid w:val="001764CB"/>
    <w:rsid w:val="0017794A"/>
    <w:rsid w:val="00180B9E"/>
    <w:rsid w:val="0018273F"/>
    <w:rsid w:val="001828C9"/>
    <w:rsid w:val="00191BCB"/>
    <w:rsid w:val="001A3373"/>
    <w:rsid w:val="001B659B"/>
    <w:rsid w:val="001C0997"/>
    <w:rsid w:val="001C4D62"/>
    <w:rsid w:val="001C56B3"/>
    <w:rsid w:val="001D2CC0"/>
    <w:rsid w:val="001D2D96"/>
    <w:rsid w:val="001D3A35"/>
    <w:rsid w:val="001D4FF6"/>
    <w:rsid w:val="001E737A"/>
    <w:rsid w:val="001E7A75"/>
    <w:rsid w:val="001F1385"/>
    <w:rsid w:val="001F1ADA"/>
    <w:rsid w:val="001F2EE4"/>
    <w:rsid w:val="00202935"/>
    <w:rsid w:val="00202FC6"/>
    <w:rsid w:val="00204D96"/>
    <w:rsid w:val="002158CA"/>
    <w:rsid w:val="002230BD"/>
    <w:rsid w:val="00226976"/>
    <w:rsid w:val="00242811"/>
    <w:rsid w:val="00243D72"/>
    <w:rsid w:val="0025774A"/>
    <w:rsid w:val="002668B8"/>
    <w:rsid w:val="002779B2"/>
    <w:rsid w:val="00281E3C"/>
    <w:rsid w:val="00287FC8"/>
    <w:rsid w:val="00291016"/>
    <w:rsid w:val="0029545D"/>
    <w:rsid w:val="002A0015"/>
    <w:rsid w:val="002A20C1"/>
    <w:rsid w:val="002A334F"/>
    <w:rsid w:val="002A53CC"/>
    <w:rsid w:val="002A5EA1"/>
    <w:rsid w:val="002A6FA8"/>
    <w:rsid w:val="002B22C8"/>
    <w:rsid w:val="002B5DDB"/>
    <w:rsid w:val="002C3235"/>
    <w:rsid w:val="002C407C"/>
    <w:rsid w:val="002C51CC"/>
    <w:rsid w:val="002D6E5F"/>
    <w:rsid w:val="002E65D2"/>
    <w:rsid w:val="002F0B4D"/>
    <w:rsid w:val="002F0EE0"/>
    <w:rsid w:val="002F2CAF"/>
    <w:rsid w:val="002F46DA"/>
    <w:rsid w:val="002F5958"/>
    <w:rsid w:val="00301ACF"/>
    <w:rsid w:val="00305EAF"/>
    <w:rsid w:val="00310971"/>
    <w:rsid w:val="003124AA"/>
    <w:rsid w:val="003144E8"/>
    <w:rsid w:val="00322A40"/>
    <w:rsid w:val="00322F6E"/>
    <w:rsid w:val="0032741D"/>
    <w:rsid w:val="00330103"/>
    <w:rsid w:val="00335CD3"/>
    <w:rsid w:val="00343F61"/>
    <w:rsid w:val="0035154F"/>
    <w:rsid w:val="003557D0"/>
    <w:rsid w:val="00362E55"/>
    <w:rsid w:val="003642A2"/>
    <w:rsid w:val="00375946"/>
    <w:rsid w:val="00377206"/>
    <w:rsid w:val="003840B4"/>
    <w:rsid w:val="003850CB"/>
    <w:rsid w:val="00392E9B"/>
    <w:rsid w:val="00393C50"/>
    <w:rsid w:val="003959F8"/>
    <w:rsid w:val="003B3707"/>
    <w:rsid w:val="003B552A"/>
    <w:rsid w:val="003C313D"/>
    <w:rsid w:val="003C3A54"/>
    <w:rsid w:val="003C72E6"/>
    <w:rsid w:val="003C7FD3"/>
    <w:rsid w:val="003D4D6E"/>
    <w:rsid w:val="003E5881"/>
    <w:rsid w:val="003E6EF0"/>
    <w:rsid w:val="00404AE5"/>
    <w:rsid w:val="00404D4D"/>
    <w:rsid w:val="00413B11"/>
    <w:rsid w:val="0042122E"/>
    <w:rsid w:val="00432105"/>
    <w:rsid w:val="00434B0E"/>
    <w:rsid w:val="00453B63"/>
    <w:rsid w:val="00456614"/>
    <w:rsid w:val="00462EFD"/>
    <w:rsid w:val="00463F45"/>
    <w:rsid w:val="00475839"/>
    <w:rsid w:val="004762F9"/>
    <w:rsid w:val="0048185B"/>
    <w:rsid w:val="00482B19"/>
    <w:rsid w:val="004848BA"/>
    <w:rsid w:val="004A5AA1"/>
    <w:rsid w:val="004B0979"/>
    <w:rsid w:val="004B39A1"/>
    <w:rsid w:val="004B74BD"/>
    <w:rsid w:val="004C1287"/>
    <w:rsid w:val="004C2E63"/>
    <w:rsid w:val="004C2F6C"/>
    <w:rsid w:val="004C4F0F"/>
    <w:rsid w:val="004D7DF5"/>
    <w:rsid w:val="004E78C6"/>
    <w:rsid w:val="004F51AD"/>
    <w:rsid w:val="00500F33"/>
    <w:rsid w:val="00501E83"/>
    <w:rsid w:val="00512493"/>
    <w:rsid w:val="00520829"/>
    <w:rsid w:val="0052438E"/>
    <w:rsid w:val="00524448"/>
    <w:rsid w:val="005258CF"/>
    <w:rsid w:val="00540EDC"/>
    <w:rsid w:val="00543728"/>
    <w:rsid w:val="00544F2C"/>
    <w:rsid w:val="00545DCC"/>
    <w:rsid w:val="00546AA4"/>
    <w:rsid w:val="00546E68"/>
    <w:rsid w:val="00547A6E"/>
    <w:rsid w:val="00551685"/>
    <w:rsid w:val="00553571"/>
    <w:rsid w:val="00560D7B"/>
    <w:rsid w:val="00562AF8"/>
    <w:rsid w:val="00563A0A"/>
    <w:rsid w:val="005676DA"/>
    <w:rsid w:val="00570620"/>
    <w:rsid w:val="005762BD"/>
    <w:rsid w:val="00576CF9"/>
    <w:rsid w:val="00594D19"/>
    <w:rsid w:val="005A10C8"/>
    <w:rsid w:val="005A21B8"/>
    <w:rsid w:val="005A4BE3"/>
    <w:rsid w:val="005B7990"/>
    <w:rsid w:val="005C6E30"/>
    <w:rsid w:val="005D3F56"/>
    <w:rsid w:val="005D4EC1"/>
    <w:rsid w:val="005E3FFD"/>
    <w:rsid w:val="005E4AE1"/>
    <w:rsid w:val="005E6DDB"/>
    <w:rsid w:val="006003CE"/>
    <w:rsid w:val="00602140"/>
    <w:rsid w:val="00635548"/>
    <w:rsid w:val="0064136B"/>
    <w:rsid w:val="0064328D"/>
    <w:rsid w:val="0065611C"/>
    <w:rsid w:val="00657066"/>
    <w:rsid w:val="00661EBA"/>
    <w:rsid w:val="0066354A"/>
    <w:rsid w:val="00667F11"/>
    <w:rsid w:val="006716FA"/>
    <w:rsid w:val="0067285B"/>
    <w:rsid w:val="00673985"/>
    <w:rsid w:val="00680A8B"/>
    <w:rsid w:val="0068366A"/>
    <w:rsid w:val="0068444E"/>
    <w:rsid w:val="00690FC5"/>
    <w:rsid w:val="006A0134"/>
    <w:rsid w:val="006B1403"/>
    <w:rsid w:val="006C668A"/>
    <w:rsid w:val="006C7B75"/>
    <w:rsid w:val="006D4A53"/>
    <w:rsid w:val="006E0D0C"/>
    <w:rsid w:val="006E1FE4"/>
    <w:rsid w:val="006E384F"/>
    <w:rsid w:val="006E57B6"/>
    <w:rsid w:val="006F6093"/>
    <w:rsid w:val="00707BA2"/>
    <w:rsid w:val="00710A37"/>
    <w:rsid w:val="00711227"/>
    <w:rsid w:val="00712B33"/>
    <w:rsid w:val="00713AD7"/>
    <w:rsid w:val="007149E0"/>
    <w:rsid w:val="0071678B"/>
    <w:rsid w:val="007178C5"/>
    <w:rsid w:val="007215EA"/>
    <w:rsid w:val="00731496"/>
    <w:rsid w:val="00745A52"/>
    <w:rsid w:val="00745CB5"/>
    <w:rsid w:val="007479D3"/>
    <w:rsid w:val="00752051"/>
    <w:rsid w:val="00761B6F"/>
    <w:rsid w:val="00762779"/>
    <w:rsid w:val="007743CC"/>
    <w:rsid w:val="00774D08"/>
    <w:rsid w:val="00780BC7"/>
    <w:rsid w:val="007858B0"/>
    <w:rsid w:val="00796761"/>
    <w:rsid w:val="007A2AEF"/>
    <w:rsid w:val="007A44DE"/>
    <w:rsid w:val="007A4A07"/>
    <w:rsid w:val="007B0B19"/>
    <w:rsid w:val="007B6782"/>
    <w:rsid w:val="007C69F4"/>
    <w:rsid w:val="007C6AFB"/>
    <w:rsid w:val="007D2631"/>
    <w:rsid w:val="007E181A"/>
    <w:rsid w:val="007E7FEB"/>
    <w:rsid w:val="007F2070"/>
    <w:rsid w:val="00816FCD"/>
    <w:rsid w:val="00821C5A"/>
    <w:rsid w:val="00831B72"/>
    <w:rsid w:val="00832A29"/>
    <w:rsid w:val="008342AA"/>
    <w:rsid w:val="00843C13"/>
    <w:rsid w:val="008468CC"/>
    <w:rsid w:val="0084751D"/>
    <w:rsid w:val="00847AE5"/>
    <w:rsid w:val="008523BC"/>
    <w:rsid w:val="00882282"/>
    <w:rsid w:val="00886900"/>
    <w:rsid w:val="00891F2B"/>
    <w:rsid w:val="008B476B"/>
    <w:rsid w:val="008B6D86"/>
    <w:rsid w:val="008C05C8"/>
    <w:rsid w:val="008C40A4"/>
    <w:rsid w:val="008C717F"/>
    <w:rsid w:val="008C7BBF"/>
    <w:rsid w:val="008D190C"/>
    <w:rsid w:val="008D195B"/>
    <w:rsid w:val="008D20CC"/>
    <w:rsid w:val="008D23B6"/>
    <w:rsid w:val="008E037F"/>
    <w:rsid w:val="008E0B75"/>
    <w:rsid w:val="008E3B0A"/>
    <w:rsid w:val="008E5FB6"/>
    <w:rsid w:val="008E77D9"/>
    <w:rsid w:val="00900960"/>
    <w:rsid w:val="009068BD"/>
    <w:rsid w:val="0091313E"/>
    <w:rsid w:val="00921A1E"/>
    <w:rsid w:val="00924EEC"/>
    <w:rsid w:val="00930230"/>
    <w:rsid w:val="00932285"/>
    <w:rsid w:val="00953B93"/>
    <w:rsid w:val="00966725"/>
    <w:rsid w:val="009725BB"/>
    <w:rsid w:val="00973437"/>
    <w:rsid w:val="00973628"/>
    <w:rsid w:val="00973A99"/>
    <w:rsid w:val="0098197D"/>
    <w:rsid w:val="00996344"/>
    <w:rsid w:val="009B6F7C"/>
    <w:rsid w:val="009C3287"/>
    <w:rsid w:val="009D652A"/>
    <w:rsid w:val="009D6EC9"/>
    <w:rsid w:val="009E1B19"/>
    <w:rsid w:val="009E5FA7"/>
    <w:rsid w:val="009E644B"/>
    <w:rsid w:val="009E76A7"/>
    <w:rsid w:val="009F745F"/>
    <w:rsid w:val="00A02C95"/>
    <w:rsid w:val="00A135B1"/>
    <w:rsid w:val="00A13716"/>
    <w:rsid w:val="00A157E1"/>
    <w:rsid w:val="00A16906"/>
    <w:rsid w:val="00A172A1"/>
    <w:rsid w:val="00A17578"/>
    <w:rsid w:val="00A23882"/>
    <w:rsid w:val="00A33C5E"/>
    <w:rsid w:val="00A3679D"/>
    <w:rsid w:val="00A37ABC"/>
    <w:rsid w:val="00A37BCF"/>
    <w:rsid w:val="00A41394"/>
    <w:rsid w:val="00A4465C"/>
    <w:rsid w:val="00A57897"/>
    <w:rsid w:val="00A63196"/>
    <w:rsid w:val="00A65E58"/>
    <w:rsid w:val="00A65E61"/>
    <w:rsid w:val="00A7184E"/>
    <w:rsid w:val="00A75AE0"/>
    <w:rsid w:val="00AA7851"/>
    <w:rsid w:val="00AB0F0C"/>
    <w:rsid w:val="00AB107B"/>
    <w:rsid w:val="00AB6780"/>
    <w:rsid w:val="00AC141F"/>
    <w:rsid w:val="00AC5882"/>
    <w:rsid w:val="00AD2A08"/>
    <w:rsid w:val="00AD445A"/>
    <w:rsid w:val="00AE6B99"/>
    <w:rsid w:val="00AE7729"/>
    <w:rsid w:val="00AF45BA"/>
    <w:rsid w:val="00AF703E"/>
    <w:rsid w:val="00B143FD"/>
    <w:rsid w:val="00B149C0"/>
    <w:rsid w:val="00B16CC1"/>
    <w:rsid w:val="00B30B9B"/>
    <w:rsid w:val="00B340E4"/>
    <w:rsid w:val="00B3671E"/>
    <w:rsid w:val="00B4073D"/>
    <w:rsid w:val="00B42119"/>
    <w:rsid w:val="00B53087"/>
    <w:rsid w:val="00B53275"/>
    <w:rsid w:val="00B54313"/>
    <w:rsid w:val="00B5613F"/>
    <w:rsid w:val="00B65874"/>
    <w:rsid w:val="00B66A11"/>
    <w:rsid w:val="00B66BDE"/>
    <w:rsid w:val="00B67EB6"/>
    <w:rsid w:val="00B7719C"/>
    <w:rsid w:val="00B77DB2"/>
    <w:rsid w:val="00B81E15"/>
    <w:rsid w:val="00B848C7"/>
    <w:rsid w:val="00B84DD0"/>
    <w:rsid w:val="00B970AE"/>
    <w:rsid w:val="00B97AB2"/>
    <w:rsid w:val="00BB5929"/>
    <w:rsid w:val="00BD45C7"/>
    <w:rsid w:val="00BD756B"/>
    <w:rsid w:val="00BE2A03"/>
    <w:rsid w:val="00BE6F6F"/>
    <w:rsid w:val="00BF07AC"/>
    <w:rsid w:val="00C033A2"/>
    <w:rsid w:val="00C11951"/>
    <w:rsid w:val="00C13A7D"/>
    <w:rsid w:val="00C13CDA"/>
    <w:rsid w:val="00C17BEE"/>
    <w:rsid w:val="00C36625"/>
    <w:rsid w:val="00C45EAC"/>
    <w:rsid w:val="00C47D57"/>
    <w:rsid w:val="00C51175"/>
    <w:rsid w:val="00C52C91"/>
    <w:rsid w:val="00C54E69"/>
    <w:rsid w:val="00C56DCA"/>
    <w:rsid w:val="00C6187F"/>
    <w:rsid w:val="00C65CD7"/>
    <w:rsid w:val="00C67520"/>
    <w:rsid w:val="00C7051C"/>
    <w:rsid w:val="00C725A8"/>
    <w:rsid w:val="00C80F5C"/>
    <w:rsid w:val="00C84220"/>
    <w:rsid w:val="00C871CB"/>
    <w:rsid w:val="00C91A4F"/>
    <w:rsid w:val="00CA2035"/>
    <w:rsid w:val="00CB0627"/>
    <w:rsid w:val="00CC290C"/>
    <w:rsid w:val="00CC2D14"/>
    <w:rsid w:val="00CD3E15"/>
    <w:rsid w:val="00CE2000"/>
    <w:rsid w:val="00CE3C05"/>
    <w:rsid w:val="00CE77DB"/>
    <w:rsid w:val="00CF3BE2"/>
    <w:rsid w:val="00CF4137"/>
    <w:rsid w:val="00CF4CC4"/>
    <w:rsid w:val="00D04B21"/>
    <w:rsid w:val="00D0512C"/>
    <w:rsid w:val="00D128C9"/>
    <w:rsid w:val="00D1303A"/>
    <w:rsid w:val="00D213FE"/>
    <w:rsid w:val="00D21D2D"/>
    <w:rsid w:val="00D25140"/>
    <w:rsid w:val="00D265BD"/>
    <w:rsid w:val="00D47A4C"/>
    <w:rsid w:val="00D51CBC"/>
    <w:rsid w:val="00D5346C"/>
    <w:rsid w:val="00D55356"/>
    <w:rsid w:val="00D62C50"/>
    <w:rsid w:val="00D670C6"/>
    <w:rsid w:val="00D7274B"/>
    <w:rsid w:val="00D7459F"/>
    <w:rsid w:val="00D83221"/>
    <w:rsid w:val="00D84593"/>
    <w:rsid w:val="00D906F4"/>
    <w:rsid w:val="00D9757D"/>
    <w:rsid w:val="00DA3A47"/>
    <w:rsid w:val="00DB0739"/>
    <w:rsid w:val="00DB2CBA"/>
    <w:rsid w:val="00DC2667"/>
    <w:rsid w:val="00DC2F22"/>
    <w:rsid w:val="00DC2FFE"/>
    <w:rsid w:val="00DC57E2"/>
    <w:rsid w:val="00DC73FE"/>
    <w:rsid w:val="00DD0635"/>
    <w:rsid w:val="00DD27B0"/>
    <w:rsid w:val="00DD301F"/>
    <w:rsid w:val="00DE0FFB"/>
    <w:rsid w:val="00DF095C"/>
    <w:rsid w:val="00DF1E00"/>
    <w:rsid w:val="00E01491"/>
    <w:rsid w:val="00E03A08"/>
    <w:rsid w:val="00E03B0F"/>
    <w:rsid w:val="00E069AF"/>
    <w:rsid w:val="00E07477"/>
    <w:rsid w:val="00E11F7D"/>
    <w:rsid w:val="00E1669F"/>
    <w:rsid w:val="00E21301"/>
    <w:rsid w:val="00E21595"/>
    <w:rsid w:val="00E23004"/>
    <w:rsid w:val="00E23C80"/>
    <w:rsid w:val="00E27682"/>
    <w:rsid w:val="00E31452"/>
    <w:rsid w:val="00E33A54"/>
    <w:rsid w:val="00E3567F"/>
    <w:rsid w:val="00E4689B"/>
    <w:rsid w:val="00E50437"/>
    <w:rsid w:val="00E50489"/>
    <w:rsid w:val="00E520E4"/>
    <w:rsid w:val="00E64181"/>
    <w:rsid w:val="00E64DD1"/>
    <w:rsid w:val="00E67BBF"/>
    <w:rsid w:val="00E757ED"/>
    <w:rsid w:val="00E77939"/>
    <w:rsid w:val="00E81FB6"/>
    <w:rsid w:val="00E85D0A"/>
    <w:rsid w:val="00E87338"/>
    <w:rsid w:val="00E915B9"/>
    <w:rsid w:val="00E94E5B"/>
    <w:rsid w:val="00EA77F2"/>
    <w:rsid w:val="00EB4BA6"/>
    <w:rsid w:val="00EB5BA4"/>
    <w:rsid w:val="00EB6807"/>
    <w:rsid w:val="00ED51D4"/>
    <w:rsid w:val="00ED7728"/>
    <w:rsid w:val="00EE08BF"/>
    <w:rsid w:val="00EE2571"/>
    <w:rsid w:val="00EE5FF4"/>
    <w:rsid w:val="00EF3F23"/>
    <w:rsid w:val="00EF55FC"/>
    <w:rsid w:val="00F000ED"/>
    <w:rsid w:val="00F036F4"/>
    <w:rsid w:val="00F04410"/>
    <w:rsid w:val="00F07F4C"/>
    <w:rsid w:val="00F105FF"/>
    <w:rsid w:val="00F11949"/>
    <w:rsid w:val="00F12676"/>
    <w:rsid w:val="00F16EFD"/>
    <w:rsid w:val="00F24E62"/>
    <w:rsid w:val="00F277E2"/>
    <w:rsid w:val="00F278FB"/>
    <w:rsid w:val="00F37AE5"/>
    <w:rsid w:val="00F47A3B"/>
    <w:rsid w:val="00F506AB"/>
    <w:rsid w:val="00F51ADA"/>
    <w:rsid w:val="00F51C67"/>
    <w:rsid w:val="00F547B7"/>
    <w:rsid w:val="00F56218"/>
    <w:rsid w:val="00F617AE"/>
    <w:rsid w:val="00F67DE2"/>
    <w:rsid w:val="00F7786C"/>
    <w:rsid w:val="00F872FD"/>
    <w:rsid w:val="00F93DF6"/>
    <w:rsid w:val="00FA1E6B"/>
    <w:rsid w:val="00FB7DF9"/>
    <w:rsid w:val="00FC132A"/>
    <w:rsid w:val="00FC64AF"/>
    <w:rsid w:val="00FD05C4"/>
    <w:rsid w:val="00FE11FE"/>
    <w:rsid w:val="016691E7"/>
    <w:rsid w:val="01E04B86"/>
    <w:rsid w:val="01F11E33"/>
    <w:rsid w:val="0274996F"/>
    <w:rsid w:val="028978CE"/>
    <w:rsid w:val="0375CB9D"/>
    <w:rsid w:val="03FAB9B3"/>
    <w:rsid w:val="04A697F9"/>
    <w:rsid w:val="0548995A"/>
    <w:rsid w:val="080CE4E5"/>
    <w:rsid w:val="080D9E9A"/>
    <w:rsid w:val="08E8AEA7"/>
    <w:rsid w:val="0915DEBE"/>
    <w:rsid w:val="09822A02"/>
    <w:rsid w:val="09961283"/>
    <w:rsid w:val="0A6682F7"/>
    <w:rsid w:val="0A9F5DD5"/>
    <w:rsid w:val="0AE458ED"/>
    <w:rsid w:val="0BA091BB"/>
    <w:rsid w:val="0BE4BCB5"/>
    <w:rsid w:val="0BF68108"/>
    <w:rsid w:val="0C1CEA96"/>
    <w:rsid w:val="0C9626FA"/>
    <w:rsid w:val="0D874AF4"/>
    <w:rsid w:val="0DEB2802"/>
    <w:rsid w:val="0E64E3CF"/>
    <w:rsid w:val="0F1EC792"/>
    <w:rsid w:val="0F39F41A"/>
    <w:rsid w:val="0F5EE9F9"/>
    <w:rsid w:val="10D6A179"/>
    <w:rsid w:val="1179305D"/>
    <w:rsid w:val="127194DC"/>
    <w:rsid w:val="12BC8E33"/>
    <w:rsid w:val="137E802C"/>
    <w:rsid w:val="140D653D"/>
    <w:rsid w:val="14365825"/>
    <w:rsid w:val="15285A15"/>
    <w:rsid w:val="1536EAA1"/>
    <w:rsid w:val="157A5FCA"/>
    <w:rsid w:val="1623E0E3"/>
    <w:rsid w:val="1645263E"/>
    <w:rsid w:val="17059EB6"/>
    <w:rsid w:val="1726D827"/>
    <w:rsid w:val="17F7A8D8"/>
    <w:rsid w:val="1815E39D"/>
    <w:rsid w:val="183FFA4A"/>
    <w:rsid w:val="192B6DBE"/>
    <w:rsid w:val="1983AAE3"/>
    <w:rsid w:val="1AABEE10"/>
    <w:rsid w:val="1ACE5B68"/>
    <w:rsid w:val="1BAD88EA"/>
    <w:rsid w:val="1C0C69D2"/>
    <w:rsid w:val="1C0F945C"/>
    <w:rsid w:val="1DDA0D1A"/>
    <w:rsid w:val="1F2B0A70"/>
    <w:rsid w:val="2273F0A1"/>
    <w:rsid w:val="22D87F0C"/>
    <w:rsid w:val="23349A87"/>
    <w:rsid w:val="2474C3A1"/>
    <w:rsid w:val="24B002EB"/>
    <w:rsid w:val="260458CF"/>
    <w:rsid w:val="26B56AB5"/>
    <w:rsid w:val="26C000AD"/>
    <w:rsid w:val="26C9E9F8"/>
    <w:rsid w:val="277981CC"/>
    <w:rsid w:val="27DD5668"/>
    <w:rsid w:val="27E750D1"/>
    <w:rsid w:val="2842DF6C"/>
    <w:rsid w:val="29095FFE"/>
    <w:rsid w:val="2A5DA4E9"/>
    <w:rsid w:val="2A656862"/>
    <w:rsid w:val="2AC2ACA2"/>
    <w:rsid w:val="2ADCEB83"/>
    <w:rsid w:val="2B8E4ABB"/>
    <w:rsid w:val="2D67C790"/>
    <w:rsid w:val="2D6CE474"/>
    <w:rsid w:val="2DBEBA3A"/>
    <w:rsid w:val="2E148347"/>
    <w:rsid w:val="2E4D0418"/>
    <w:rsid w:val="2E6E46E3"/>
    <w:rsid w:val="2E9AE153"/>
    <w:rsid w:val="2E9B7736"/>
    <w:rsid w:val="3007BE52"/>
    <w:rsid w:val="302848E2"/>
    <w:rsid w:val="30DFBAEA"/>
    <w:rsid w:val="314EEB06"/>
    <w:rsid w:val="32B1D842"/>
    <w:rsid w:val="3320753B"/>
    <w:rsid w:val="33915F0F"/>
    <w:rsid w:val="33B81F3B"/>
    <w:rsid w:val="3419C890"/>
    <w:rsid w:val="34BC459C"/>
    <w:rsid w:val="34DBA75B"/>
    <w:rsid w:val="3641BE42"/>
    <w:rsid w:val="36BC6B1E"/>
    <w:rsid w:val="37053EE4"/>
    <w:rsid w:val="383A08E4"/>
    <w:rsid w:val="38671AE0"/>
    <w:rsid w:val="3997D3BD"/>
    <w:rsid w:val="3A739393"/>
    <w:rsid w:val="3BCB8DE5"/>
    <w:rsid w:val="3C2FB843"/>
    <w:rsid w:val="3F2A318F"/>
    <w:rsid w:val="3F9CF59B"/>
    <w:rsid w:val="4051909F"/>
    <w:rsid w:val="4126FD74"/>
    <w:rsid w:val="41A78361"/>
    <w:rsid w:val="425B1A08"/>
    <w:rsid w:val="42DDE8BD"/>
    <w:rsid w:val="43258DA6"/>
    <w:rsid w:val="44528F72"/>
    <w:rsid w:val="44F5D9D4"/>
    <w:rsid w:val="45065F73"/>
    <w:rsid w:val="4A539363"/>
    <w:rsid w:val="4A5FDC18"/>
    <w:rsid w:val="4AE8C3B5"/>
    <w:rsid w:val="4B20FDDF"/>
    <w:rsid w:val="4C031D8D"/>
    <w:rsid w:val="4DADFE47"/>
    <w:rsid w:val="4E5F5A0F"/>
    <w:rsid w:val="4F4642D0"/>
    <w:rsid w:val="4F65CDEE"/>
    <w:rsid w:val="4F695D19"/>
    <w:rsid w:val="4FC69576"/>
    <w:rsid w:val="509AE345"/>
    <w:rsid w:val="50C0909A"/>
    <w:rsid w:val="524B79B8"/>
    <w:rsid w:val="5306ED0C"/>
    <w:rsid w:val="5381A47E"/>
    <w:rsid w:val="53C5AC44"/>
    <w:rsid w:val="54A744EB"/>
    <w:rsid w:val="54C1E4F2"/>
    <w:rsid w:val="54DF6F57"/>
    <w:rsid w:val="55250512"/>
    <w:rsid w:val="5531E742"/>
    <w:rsid w:val="55D97986"/>
    <w:rsid w:val="5635738C"/>
    <w:rsid w:val="56C44D09"/>
    <w:rsid w:val="576AF379"/>
    <w:rsid w:val="585DD875"/>
    <w:rsid w:val="58928317"/>
    <w:rsid w:val="5A3875CB"/>
    <w:rsid w:val="5A843D3D"/>
    <w:rsid w:val="5A888190"/>
    <w:rsid w:val="5ABFC93A"/>
    <w:rsid w:val="5B4EB0DB"/>
    <w:rsid w:val="5D2886C4"/>
    <w:rsid w:val="5DDE3707"/>
    <w:rsid w:val="5E41F226"/>
    <w:rsid w:val="5FEF0BAB"/>
    <w:rsid w:val="60F0D2A8"/>
    <w:rsid w:val="61C41629"/>
    <w:rsid w:val="61E07503"/>
    <w:rsid w:val="6210F2CF"/>
    <w:rsid w:val="6287EE7C"/>
    <w:rsid w:val="63ABAB02"/>
    <w:rsid w:val="64F0FE48"/>
    <w:rsid w:val="65415824"/>
    <w:rsid w:val="6585037D"/>
    <w:rsid w:val="65F6AFED"/>
    <w:rsid w:val="66079B4D"/>
    <w:rsid w:val="668E61FD"/>
    <w:rsid w:val="66C95CFD"/>
    <w:rsid w:val="67D301C0"/>
    <w:rsid w:val="67DCF8C8"/>
    <w:rsid w:val="69BBA2E8"/>
    <w:rsid w:val="69FD5587"/>
    <w:rsid w:val="6A5E361C"/>
    <w:rsid w:val="6AA9014F"/>
    <w:rsid w:val="6AB06B96"/>
    <w:rsid w:val="6B7A7D66"/>
    <w:rsid w:val="6B9CCE20"/>
    <w:rsid w:val="6BBC44D9"/>
    <w:rsid w:val="6BE0A364"/>
    <w:rsid w:val="6E194524"/>
    <w:rsid w:val="6E56B29A"/>
    <w:rsid w:val="6EDE1F97"/>
    <w:rsid w:val="703C170D"/>
    <w:rsid w:val="7183DB0E"/>
    <w:rsid w:val="7244E8A0"/>
    <w:rsid w:val="725B6D25"/>
    <w:rsid w:val="72ECB647"/>
    <w:rsid w:val="732A23BD"/>
    <w:rsid w:val="7358C6E4"/>
    <w:rsid w:val="7451449C"/>
    <w:rsid w:val="748886A8"/>
    <w:rsid w:val="7498ECD6"/>
    <w:rsid w:val="75418652"/>
    <w:rsid w:val="75759B7E"/>
    <w:rsid w:val="764655FC"/>
    <w:rsid w:val="7648918A"/>
    <w:rsid w:val="76AC5D22"/>
    <w:rsid w:val="76B7AE44"/>
    <w:rsid w:val="78A025B7"/>
    <w:rsid w:val="79037999"/>
    <w:rsid w:val="7914819F"/>
    <w:rsid w:val="795418E8"/>
    <w:rsid w:val="7A00510D"/>
    <w:rsid w:val="7A72F920"/>
    <w:rsid w:val="7B6F46D8"/>
    <w:rsid w:val="7C02016E"/>
    <w:rsid w:val="7C94EE21"/>
    <w:rsid w:val="7E3A6341"/>
    <w:rsid w:val="7FD8F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0B020"/>
  <w15:chartTrackingRefBased/>
  <w15:docId w15:val="{D512039E-BA06-406C-BDC2-A189FB0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BD"/>
  </w:style>
  <w:style w:type="paragraph" w:styleId="Footer">
    <w:name w:val="footer"/>
    <w:basedOn w:val="Normal"/>
    <w:link w:val="FooterChar"/>
    <w:uiPriority w:val="99"/>
    <w:unhideWhenUsed/>
    <w:rsid w:val="0057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BD"/>
  </w:style>
  <w:style w:type="character" w:styleId="Hyperlink">
    <w:name w:val="Hyperlink"/>
    <w:basedOn w:val="DefaultParagraphFont"/>
    <w:uiPriority w:val="99"/>
    <w:unhideWhenUsed/>
    <w:rsid w:val="00A15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3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%3A%2F%2Fstellenbosch.evlink2.net%2Fservlet%2Flink%2F31500%2F138715%2F385550%2F1404529&amp;data=04%7C01%7C%7C33b375863f8c4e4dfa2a08d8cdd2a8c7%7Ca6fa3b030a3c42588433a120dffcd348%7C0%7C0%7C637485651986412526%7CUnknown%7CTWFpbGZsb3d8eyJWIjoiMC4wLjAwMDAiLCJQIjoiV2luMzIiLCJBTiI6Ik1haWwiLCJXVCI6Mn0%3D%7C1000&amp;sdata=OfRkSlNxWqX8eQtdserILY4jXpSrheG3MJTRp6Zw0FA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Documents/2021/Booking-of-Venues-Meetings-Events-Level-3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heck.higherhealth.ac.z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un.ac.za/english/Pages/COVID-19-Coronavirus-Disease-2019.aspx" TargetMode="External"/><Relationship Id="rId10" Type="http://schemas.openxmlformats.org/officeDocument/2006/relationships/hyperlink" Target="http://www.sun.ac.za/english/Documents/2021/Protocol-for-Isolation-Quarantine-and-Self-isolation-in-a-residence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n.ac.za/english/SUInternational/current-students/travel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8df8337c-4e81-442e-97da-cf869c9a6eb5">
      <UserInfo>
        <DisplayName>Wyngaardt, Allison &lt;aew@sun.ac.za&gt;</DisplayName>
        <AccountId>47450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2FCC6-AFFD-4718-BD40-FF0CAC1C1BDF}">
  <ds:schemaRefs>
    <ds:schemaRef ds:uri="http://schemas.microsoft.com/office/2006/metadata/properties"/>
    <ds:schemaRef ds:uri="http://schemas.microsoft.com/office/infopath/2007/PartnerControls"/>
    <ds:schemaRef ds:uri="1cc05695-5cdc-43c1-84b2-f312befe7495"/>
  </ds:schemaRefs>
</ds:datastoreItem>
</file>

<file path=customXml/itemProps2.xml><?xml version="1.0" encoding="utf-8"?>
<ds:datastoreItem xmlns:ds="http://schemas.openxmlformats.org/officeDocument/2006/customXml" ds:itemID="{5C8BE57B-025E-4A1A-A83A-5C42070C7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49DDF-E6A4-440E-8F4B-1BCC24F86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Thompson</dc:creator>
  <cp:keywords/>
  <dc:description/>
  <cp:lastModifiedBy>Desmond Thompson</cp:lastModifiedBy>
  <cp:revision>4</cp:revision>
  <dcterms:created xsi:type="dcterms:W3CDTF">2021-02-16T14:27:00Z</dcterms:created>
  <dcterms:modified xsi:type="dcterms:W3CDTF">2021-02-16T14:40:00Z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